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01" w:rsidRPr="00764D29" w:rsidRDefault="00CC1347" w:rsidP="00805B29">
      <w:pPr>
        <w:spacing w:line="440" w:lineRule="exact"/>
        <w:jc w:val="center"/>
        <w:rPr>
          <w:rFonts w:ascii="Times New Roman" w:eastAsia="黑体" w:hAnsi="Times New Roman" w:cs="Times New Roman"/>
          <w:color w:val="000000" w:themeColor="text1"/>
          <w:sz w:val="32"/>
          <w:szCs w:val="32"/>
        </w:rPr>
      </w:pPr>
      <w:r w:rsidRPr="00764D29">
        <w:rPr>
          <w:rFonts w:ascii="Times New Roman" w:eastAsia="黑体" w:hAnsi="Times New Roman" w:cs="Times New Roman"/>
          <w:color w:val="000000" w:themeColor="text1"/>
          <w:sz w:val="32"/>
          <w:szCs w:val="32"/>
        </w:rPr>
        <w:t>《西南财经大学</w:t>
      </w:r>
      <w:r w:rsidR="001037C1" w:rsidRPr="00764D29">
        <w:rPr>
          <w:rFonts w:ascii="Times New Roman" w:eastAsia="黑体" w:hAnsi="Times New Roman" w:cs="Times New Roman" w:hint="eastAsia"/>
          <w:color w:val="000000" w:themeColor="text1"/>
          <w:sz w:val="32"/>
          <w:szCs w:val="32"/>
        </w:rPr>
        <w:t>工商管理</w:t>
      </w:r>
      <w:r w:rsidRPr="00764D29">
        <w:rPr>
          <w:rFonts w:ascii="Times New Roman" w:eastAsia="黑体" w:hAnsi="Times New Roman" w:cs="Times New Roman"/>
          <w:color w:val="000000" w:themeColor="text1"/>
          <w:sz w:val="32"/>
          <w:szCs w:val="32"/>
        </w:rPr>
        <w:t>学院本科生综合素质评定细则》</w:t>
      </w:r>
      <w:r w:rsidR="00E70086">
        <w:rPr>
          <w:rFonts w:ascii="Times New Roman" w:eastAsia="黑体" w:hAnsi="Times New Roman" w:cs="Times New Roman"/>
          <w:color w:val="000000" w:themeColor="text1"/>
          <w:sz w:val="32"/>
          <w:szCs w:val="32"/>
        </w:rPr>
        <w:br/>
      </w:r>
      <w:r w:rsidR="00E70086">
        <w:rPr>
          <w:rFonts w:ascii="Times New Roman" w:eastAsia="黑体" w:hAnsi="Times New Roman" w:cs="Times New Roman"/>
          <w:color w:val="000000" w:themeColor="text1"/>
          <w:sz w:val="32"/>
          <w:szCs w:val="32"/>
        </w:rPr>
        <w:t>（</w:t>
      </w:r>
      <w:r w:rsidR="00E70086">
        <w:rPr>
          <w:rFonts w:ascii="Times New Roman" w:eastAsia="黑体" w:hAnsi="Times New Roman" w:cs="Times New Roman"/>
          <w:color w:val="000000" w:themeColor="text1"/>
          <w:sz w:val="32"/>
          <w:szCs w:val="32"/>
        </w:rPr>
        <w:t>2024</w:t>
      </w:r>
      <w:r w:rsidR="00E70086">
        <w:rPr>
          <w:rFonts w:ascii="Times New Roman" w:eastAsia="黑体" w:hAnsi="Times New Roman" w:cs="Times New Roman" w:hint="eastAsia"/>
          <w:color w:val="000000" w:themeColor="text1"/>
          <w:sz w:val="32"/>
          <w:szCs w:val="32"/>
        </w:rPr>
        <w:t>年</w:t>
      </w:r>
      <w:r w:rsidR="00E70086">
        <w:rPr>
          <w:rFonts w:ascii="Times New Roman" w:eastAsia="黑体" w:hAnsi="Times New Roman" w:cs="Times New Roman" w:hint="eastAsia"/>
          <w:color w:val="000000" w:themeColor="text1"/>
          <w:sz w:val="32"/>
          <w:szCs w:val="32"/>
        </w:rPr>
        <w:t>7</w:t>
      </w:r>
      <w:r w:rsidR="00E70086">
        <w:rPr>
          <w:rFonts w:ascii="Times New Roman" w:eastAsia="黑体" w:hAnsi="Times New Roman" w:cs="Times New Roman" w:hint="eastAsia"/>
          <w:color w:val="000000" w:themeColor="text1"/>
          <w:sz w:val="32"/>
          <w:szCs w:val="32"/>
        </w:rPr>
        <w:t>月）</w:t>
      </w:r>
    </w:p>
    <w:p w:rsidR="000C27FE" w:rsidRPr="00764D29" w:rsidRDefault="000C27FE" w:rsidP="00805B29">
      <w:pPr>
        <w:spacing w:line="440" w:lineRule="exact"/>
        <w:jc w:val="center"/>
        <w:rPr>
          <w:rFonts w:ascii="Times New Roman" w:eastAsia="黑体" w:hAnsi="Times New Roman" w:cs="Times New Roman"/>
          <w:color w:val="000000" w:themeColor="text1"/>
          <w:sz w:val="32"/>
          <w:szCs w:val="32"/>
        </w:rPr>
      </w:pPr>
    </w:p>
    <w:p w:rsidR="00854101"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第一章</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b/>
          <w:bCs/>
          <w:color w:val="000000" w:themeColor="text1"/>
          <w:sz w:val="24"/>
          <w:szCs w:val="24"/>
        </w:rPr>
        <w:t>总则</w:t>
      </w:r>
    </w:p>
    <w:p w:rsidR="001037C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第一条</w:t>
      </w:r>
      <w:r w:rsidR="001037C1"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color w:val="000000" w:themeColor="text1"/>
          <w:sz w:val="24"/>
          <w:szCs w:val="24"/>
        </w:rPr>
        <w:t>为全面贯彻党的教育方针，落实立德树人根本任务，培养德智体美劳全面发展的社会主义建设者和接班人，</w:t>
      </w:r>
      <w:r w:rsidR="001037C1" w:rsidRPr="00764D29">
        <w:rPr>
          <w:rFonts w:ascii="Times New Roman" w:eastAsia="宋体" w:hAnsi="Times New Roman" w:cs="Times New Roman"/>
          <w:color w:val="000000" w:themeColor="text1"/>
          <w:sz w:val="24"/>
          <w:szCs w:val="24"/>
        </w:rPr>
        <w:t>根据中共中央国务院印发的</w:t>
      </w:r>
      <w:r w:rsidR="001037C1" w:rsidRPr="00764D29">
        <w:rPr>
          <w:rFonts w:ascii="Times New Roman" w:eastAsia="宋体" w:hAnsi="Times New Roman" w:cs="Times New Roman"/>
          <w:color w:val="000000" w:themeColor="text1"/>
          <w:sz w:val="24"/>
          <w:szCs w:val="24"/>
        </w:rPr>
        <w:t xml:space="preserve"> </w:t>
      </w:r>
      <w:r w:rsidR="001037C1" w:rsidRPr="00764D29">
        <w:rPr>
          <w:rFonts w:ascii="Times New Roman" w:eastAsia="宋体" w:hAnsi="Times New Roman" w:cs="Times New Roman"/>
          <w:color w:val="000000" w:themeColor="text1"/>
          <w:sz w:val="24"/>
          <w:szCs w:val="24"/>
        </w:rPr>
        <w:t>《深化新时代教育评价改革总体方案》，以及学校《西南财经大学本科生综合素质评价办法》等文件要求，</w:t>
      </w:r>
      <w:r w:rsidR="001037C1" w:rsidRPr="00764D29">
        <w:rPr>
          <w:rFonts w:ascii="Times New Roman" w:eastAsia="宋体" w:hAnsi="Times New Roman" w:cs="Times New Roman" w:hint="eastAsia"/>
          <w:color w:val="000000" w:themeColor="text1"/>
          <w:sz w:val="24"/>
          <w:szCs w:val="24"/>
        </w:rPr>
        <w:t>本</w:t>
      </w:r>
      <w:r w:rsidRPr="00764D29">
        <w:rPr>
          <w:rFonts w:ascii="Times New Roman" w:eastAsia="宋体" w:hAnsi="Times New Roman" w:cs="Times New Roman"/>
          <w:color w:val="000000" w:themeColor="text1"/>
          <w:sz w:val="24"/>
          <w:szCs w:val="24"/>
        </w:rPr>
        <w:t>院结合工作实际，</w:t>
      </w:r>
      <w:r w:rsidR="001037C1" w:rsidRPr="00764D29">
        <w:rPr>
          <w:rFonts w:ascii="Times New Roman" w:eastAsia="宋体" w:hAnsi="Times New Roman" w:cs="Times New Roman" w:hint="eastAsia"/>
          <w:color w:val="000000" w:themeColor="text1"/>
          <w:sz w:val="24"/>
          <w:szCs w:val="24"/>
        </w:rPr>
        <w:t>制定本细则。</w:t>
      </w: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第二条</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CC1347" w:rsidRPr="00764D29">
        <w:rPr>
          <w:rFonts w:ascii="Times New Roman" w:eastAsia="宋体" w:hAnsi="Times New Roman" w:cs="Times New Roman"/>
          <w:color w:val="000000" w:themeColor="text1"/>
          <w:sz w:val="24"/>
          <w:szCs w:val="24"/>
        </w:rPr>
        <w:t>适用对象为具有中华人民共和国国籍，在籍在校的</w:t>
      </w:r>
      <w:r w:rsidRPr="00764D29">
        <w:rPr>
          <w:rFonts w:ascii="Times New Roman" w:eastAsia="宋体" w:hAnsi="Times New Roman" w:cs="Times New Roman" w:hint="eastAsia"/>
          <w:color w:val="000000" w:themeColor="text1"/>
          <w:sz w:val="24"/>
          <w:szCs w:val="24"/>
        </w:rPr>
        <w:t>本院</w:t>
      </w:r>
      <w:r w:rsidR="00CC1347" w:rsidRPr="00764D29">
        <w:rPr>
          <w:rFonts w:ascii="Times New Roman" w:eastAsia="宋体" w:hAnsi="Times New Roman" w:cs="Times New Roman"/>
          <w:color w:val="000000" w:themeColor="text1"/>
          <w:sz w:val="24"/>
          <w:szCs w:val="24"/>
        </w:rPr>
        <w:t>全日制本科生。留学生等其他类型学生可参照本</w:t>
      </w:r>
      <w:r w:rsidRPr="00764D29">
        <w:rPr>
          <w:rFonts w:ascii="Times New Roman" w:eastAsia="宋体" w:hAnsi="Times New Roman" w:cs="Times New Roman" w:hint="eastAsia"/>
          <w:color w:val="000000" w:themeColor="text1"/>
          <w:sz w:val="24"/>
          <w:szCs w:val="24"/>
        </w:rPr>
        <w:t>细则</w:t>
      </w:r>
      <w:r w:rsidR="00CC1347" w:rsidRPr="00764D29">
        <w:rPr>
          <w:rFonts w:ascii="Times New Roman" w:eastAsia="宋体" w:hAnsi="Times New Roman" w:cs="Times New Roman"/>
          <w:color w:val="000000" w:themeColor="text1"/>
          <w:sz w:val="24"/>
          <w:szCs w:val="24"/>
        </w:rPr>
        <w:t>执行。</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第二章</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b/>
          <w:bCs/>
          <w:color w:val="000000" w:themeColor="text1"/>
          <w:sz w:val="24"/>
          <w:szCs w:val="24"/>
        </w:rPr>
        <w:t>组织机构</w:t>
      </w:r>
    </w:p>
    <w:p w:rsidR="009B1AAE" w:rsidRPr="00764D29" w:rsidRDefault="009B1AAE" w:rsidP="00805B29">
      <w:pPr>
        <w:spacing w:line="440" w:lineRule="exact"/>
        <w:jc w:val="center"/>
        <w:rPr>
          <w:rFonts w:ascii="Times New Roman" w:eastAsia="宋体" w:hAnsi="Times New Roman" w:cs="Times New Roman"/>
          <w:b/>
          <w:bCs/>
          <w:color w:val="000000" w:themeColor="text1"/>
          <w:sz w:val="24"/>
          <w:szCs w:val="24"/>
        </w:rPr>
      </w:pP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学院在学校学生工作领导小组领导下，成立由学院党组织负责人、辅导员、师生代表等组成的综合评价领导小组，党组织负责人任组长，全面负责本单位综合评价工作。辅导员具体负责所带学生的综合评价，成立由班级总人数</w:t>
      </w:r>
      <w:r w:rsidR="00CC1347" w:rsidRPr="00764D29">
        <w:rPr>
          <w:rFonts w:ascii="Times New Roman" w:eastAsia="宋体" w:hAnsi="Times New Roman" w:cs="Times New Roman"/>
          <w:color w:val="000000" w:themeColor="text1"/>
          <w:sz w:val="24"/>
          <w:szCs w:val="24"/>
        </w:rPr>
        <w:t>20% (</w:t>
      </w:r>
      <w:r w:rsidR="00CC1347" w:rsidRPr="00764D29">
        <w:rPr>
          <w:rFonts w:ascii="Times New Roman" w:eastAsia="宋体" w:hAnsi="Times New Roman" w:cs="Times New Roman"/>
          <w:color w:val="000000" w:themeColor="text1"/>
          <w:sz w:val="24"/>
          <w:szCs w:val="24"/>
        </w:rPr>
        <w:t>含</w:t>
      </w:r>
      <w:r w:rsidR="00CC1347" w:rsidRPr="00764D29">
        <w:rPr>
          <w:rFonts w:ascii="Times New Roman" w:eastAsia="宋体" w:hAnsi="Times New Roman" w:cs="Times New Roman"/>
          <w:color w:val="000000" w:themeColor="text1"/>
          <w:sz w:val="24"/>
          <w:szCs w:val="24"/>
        </w:rPr>
        <w:t>)</w:t>
      </w:r>
      <w:r w:rsidR="00CC1347" w:rsidRPr="00764D29">
        <w:rPr>
          <w:rFonts w:ascii="Times New Roman" w:eastAsia="宋体" w:hAnsi="Times New Roman" w:cs="Times New Roman"/>
          <w:color w:val="000000" w:themeColor="text1"/>
          <w:sz w:val="24"/>
          <w:szCs w:val="24"/>
        </w:rPr>
        <w:t>以上学生组成的综合评价小组，辅导员任组长，开展信息审核、初评等工作。</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章</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b/>
          <w:bCs/>
          <w:color w:val="000000" w:themeColor="text1"/>
          <w:sz w:val="24"/>
          <w:szCs w:val="24"/>
        </w:rPr>
        <w:t>评价内容、方法与使用</w:t>
      </w:r>
    </w:p>
    <w:p w:rsidR="009B1AAE"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综合评价内容坚持</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五育并举</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，具体评价内容模块包括：思想道德素质</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）、身心健康素质（</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）、文化与艺术素质（</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）、劳动素质（</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），各单项评价分为基础性评价和发展性评价两部分。基础性评价侧重基本素质能力评价，发展性评价侧重学生第二课堂创新性与创造性素质能力评价。单项评价总分最高为</w:t>
      </w:r>
      <w:r w:rsidRPr="00764D29">
        <w:rPr>
          <w:rFonts w:ascii="Times New Roman" w:eastAsia="宋体" w:hAnsi="Times New Roman" w:cs="Times New Roman"/>
          <w:color w:val="000000" w:themeColor="text1"/>
          <w:sz w:val="24"/>
          <w:szCs w:val="24"/>
        </w:rPr>
        <w:t xml:space="preserve"> 100 </w:t>
      </w:r>
      <w:r w:rsidRPr="00764D29">
        <w:rPr>
          <w:rFonts w:ascii="Times New Roman" w:eastAsia="宋体" w:hAnsi="Times New Roman" w:cs="Times New Roman"/>
          <w:color w:val="000000" w:themeColor="text1"/>
          <w:sz w:val="24"/>
          <w:szCs w:val="24"/>
        </w:rPr>
        <w:t>分。</w:t>
      </w:r>
    </w:p>
    <w:p w:rsidR="009B1AAE"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 xml:space="preserve">M5 </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发展性评价成绩</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Pr="00764D29">
        <w:rPr>
          <w:rFonts w:ascii="Times New Roman" w:eastAsia="宋体" w:hAnsi="Times New Roman" w:cs="Times New Roman"/>
          <w:color w:val="000000" w:themeColor="text1"/>
          <w:sz w:val="24"/>
          <w:szCs w:val="24"/>
        </w:rPr>
        <w:t>×8</w:t>
      </w:r>
      <w:r w:rsidR="005F370B">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发展性评价成绩</w:t>
      </w:r>
      <w:r w:rsidRPr="00764D29">
        <w:rPr>
          <w:rFonts w:ascii="Times New Roman" w:eastAsia="宋体" w:hAnsi="Times New Roman" w:cs="Times New Roman"/>
          <w:color w:val="000000" w:themeColor="text1"/>
          <w:sz w:val="24"/>
          <w:szCs w:val="24"/>
        </w:rPr>
        <w:t>×</w:t>
      </w:r>
      <w:r w:rsidR="005F370B">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五</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综合评价成绩为各评价模块加权综合得分，计算公式为：综合评价成绩</w:t>
      </w:r>
      <w:r w:rsidRPr="00764D29">
        <w:rPr>
          <w:rFonts w:ascii="Times New Roman" w:eastAsia="宋体" w:hAnsi="Times New Roman" w:cs="Times New Roman"/>
          <w:color w:val="000000" w:themeColor="text1"/>
          <w:sz w:val="24"/>
          <w:szCs w:val="24"/>
        </w:rPr>
        <w:t>=M1×</w:t>
      </w:r>
      <w:r w:rsidR="005F370B">
        <w:rPr>
          <w:rFonts w:ascii="Times New Roman" w:eastAsia="宋体" w:hAnsi="Times New Roman" w:cs="Times New Roman"/>
          <w:color w:val="000000" w:themeColor="text1"/>
          <w:sz w:val="24"/>
          <w:szCs w:val="24"/>
        </w:rPr>
        <w:t>10%+M2×6</w:t>
      </w:r>
      <w:r w:rsidRPr="00764D29">
        <w:rPr>
          <w:rFonts w:ascii="Times New Roman" w:eastAsia="宋体" w:hAnsi="Times New Roman" w:cs="Times New Roman"/>
          <w:color w:val="000000" w:themeColor="text1"/>
          <w:sz w:val="24"/>
          <w:szCs w:val="24"/>
        </w:rPr>
        <w:t>0%+M3×10%+M4×10%+M5×10%</w:t>
      </w:r>
      <w:r w:rsidRPr="00764D29">
        <w:rPr>
          <w:rFonts w:ascii="Times New Roman" w:eastAsia="宋体" w:hAnsi="Times New Roman" w:cs="Times New Roman"/>
          <w:color w:val="000000" w:themeColor="text1"/>
          <w:sz w:val="24"/>
          <w:szCs w:val="24"/>
        </w:rPr>
        <w:t>。</w:t>
      </w:r>
    </w:p>
    <w:p w:rsidR="007E254A" w:rsidRPr="00764D29" w:rsidRDefault="007E254A"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lastRenderedPageBreak/>
        <w:t>各评价具体内容见本细则附件。</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六</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综合评价依托</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智慧学工系统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实施，以班级为单位按学期进行</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暑期学期计入春季学期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，原则上在次学期开学后两周内完成。</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5F370B">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七</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基础性评价分为</w:t>
      </w:r>
      <w:r w:rsidRPr="00764D29">
        <w:rPr>
          <w:rFonts w:ascii="Times New Roman" w:eastAsia="宋体" w:hAnsi="Times New Roman" w:cs="Times New Roman"/>
          <w:b/>
          <w:bCs/>
          <w:color w:val="000000" w:themeColor="text1"/>
          <w:sz w:val="24"/>
          <w:szCs w:val="24"/>
        </w:rPr>
        <w:t>自评环节、互评环节</w:t>
      </w:r>
      <w:r w:rsidRPr="00764D29">
        <w:rPr>
          <w:rFonts w:ascii="Times New Roman" w:eastAsia="宋体" w:hAnsi="Times New Roman" w:cs="Times New Roman"/>
          <w:color w:val="000000" w:themeColor="text1"/>
          <w:sz w:val="24"/>
          <w:szCs w:val="24"/>
        </w:rPr>
        <w:t>两个环节。</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互评分</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Pr="00764D29">
        <w:rPr>
          <w:rFonts w:ascii="Times New Roman" w:eastAsia="宋体" w:hAnsi="Times New Roman" w:cs="Times New Roman"/>
          <w:color w:val="000000" w:themeColor="text1"/>
          <w:sz w:val="24"/>
          <w:szCs w:val="24"/>
        </w:rPr>
        <w:t>×90%+</w:t>
      </w:r>
      <w:r w:rsidRPr="00764D29">
        <w:rPr>
          <w:rFonts w:ascii="Times New Roman" w:eastAsia="宋体" w:hAnsi="Times New Roman" w:cs="Times New Roman"/>
          <w:color w:val="000000" w:themeColor="text1"/>
          <w:sz w:val="24"/>
          <w:szCs w:val="24"/>
        </w:rPr>
        <w:t>互评分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（一）自评环节</w:t>
      </w:r>
    </w:p>
    <w:p w:rsidR="00854101" w:rsidRPr="00764D29" w:rsidRDefault="00CC1347" w:rsidP="00805B29">
      <w:pPr>
        <w:spacing w:line="440" w:lineRule="exact"/>
        <w:ind w:firstLineChars="200" w:firstLine="480"/>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学生对照评价细则开展自评，在线填写《学生综合素质评价学期自评表》，综合评价小组对学生基础性评价自评分进行审议，并根据负面清单对减分项进行确认。</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（二）互评环节</w:t>
      </w:r>
      <w:r w:rsidRPr="00764D29">
        <w:rPr>
          <w:rFonts w:ascii="Times New Roman" w:eastAsia="宋体" w:hAnsi="Times New Roman" w:cs="Times New Roman"/>
          <w:b/>
          <w:bCs/>
          <w:color w:val="000000" w:themeColor="text1"/>
          <w:sz w:val="24"/>
          <w:szCs w:val="24"/>
        </w:rPr>
        <w:t xml:space="preserve">  </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按照</w:t>
      </w:r>
      <w:r w:rsidRPr="00764D29">
        <w:rPr>
          <w:rFonts w:ascii="Times New Roman" w:eastAsia="宋体" w:hAnsi="Times New Roman" w:cs="Times New Roman"/>
          <w:color w:val="000000" w:themeColor="text1"/>
          <w:sz w:val="24"/>
          <w:szCs w:val="24"/>
        </w:rPr>
        <w:t>1:16</w:t>
      </w:r>
      <w:r w:rsidRPr="00764D29">
        <w:rPr>
          <w:rFonts w:ascii="Times New Roman" w:eastAsia="宋体" w:hAnsi="Times New Roman" w:cs="Times New Roman"/>
          <w:color w:val="000000" w:themeColor="text1"/>
          <w:sz w:val="24"/>
          <w:szCs w:val="24"/>
        </w:rPr>
        <w:t>以上的比例</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即每位被评价同学接受</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名以上同学和</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名辅导员的评价，不足</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人班级则全员参与互评</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开展互评，学生和辅导员对照评价细则对同学表现做出公正客观评价，评价分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优秀、良好、中等、合格、不合格</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五个等级，等级与分数的换算关系为</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w:t>
      </w:r>
      <w:r w:rsidRPr="00764D29">
        <w:rPr>
          <w:rFonts w:ascii="Times New Roman" w:eastAsia="宋体" w:hAnsi="Times New Roman" w:cs="Times New Roman"/>
          <w:color w:val="000000" w:themeColor="text1"/>
          <w:sz w:val="24"/>
          <w:szCs w:val="24"/>
        </w:rPr>
        <w:t>”95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w:t>
      </w:r>
      <w:r w:rsidRPr="00764D29">
        <w:rPr>
          <w:rFonts w:ascii="Times New Roman" w:eastAsia="宋体" w:hAnsi="Times New Roman" w:cs="Times New Roman"/>
          <w:color w:val="000000" w:themeColor="text1"/>
          <w:sz w:val="24"/>
          <w:szCs w:val="24"/>
        </w:rPr>
        <w:t>”85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中等</w:t>
      </w:r>
      <w:r w:rsidRPr="00764D29">
        <w:rPr>
          <w:rFonts w:ascii="Times New Roman" w:eastAsia="宋体" w:hAnsi="Times New Roman" w:cs="Times New Roman"/>
          <w:color w:val="000000" w:themeColor="text1"/>
          <w:sz w:val="24"/>
          <w:szCs w:val="24"/>
        </w:rPr>
        <w:t xml:space="preserve">”75 </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合格</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不合格</w:t>
      </w:r>
      <w:r w:rsidRPr="00764D29">
        <w:rPr>
          <w:rFonts w:ascii="Times New Roman" w:eastAsia="宋体" w:hAnsi="Times New Roman" w:cs="Times New Roman"/>
          <w:color w:val="000000" w:themeColor="text1"/>
          <w:sz w:val="24"/>
          <w:szCs w:val="24"/>
        </w:rPr>
        <w:t>”55</w:t>
      </w:r>
      <w:r w:rsidRPr="00764D29">
        <w:rPr>
          <w:rFonts w:ascii="Times New Roman" w:eastAsia="宋体" w:hAnsi="Times New Roman" w:cs="Times New Roman"/>
          <w:color w:val="000000" w:themeColor="text1"/>
          <w:sz w:val="24"/>
          <w:szCs w:val="24"/>
        </w:rPr>
        <w:t>分。互评分数由班级同学互评平均得分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去掉一个最高分和一个最低分后的算术平均分，权重</w:t>
      </w:r>
      <w:r w:rsidRPr="00764D29">
        <w:rPr>
          <w:rFonts w:ascii="Times New Roman" w:eastAsia="宋体" w:hAnsi="Times New Roman" w:cs="Times New Roman"/>
          <w:color w:val="000000" w:themeColor="text1"/>
          <w:sz w:val="24"/>
          <w:szCs w:val="24"/>
        </w:rPr>
        <w:t>80%</w:t>
      </w:r>
      <w:r w:rsidRPr="00764D29">
        <w:rPr>
          <w:rFonts w:ascii="Times New Roman" w:eastAsia="宋体" w:hAnsi="Times New Roman" w:cs="Times New Roman"/>
          <w:color w:val="000000" w:themeColor="text1"/>
          <w:sz w:val="24"/>
          <w:szCs w:val="24"/>
        </w:rPr>
        <w:t>）和辅导员评价得分（权重</w:t>
      </w:r>
      <w:r w:rsidRPr="00764D29">
        <w:rPr>
          <w:rFonts w:ascii="Times New Roman" w:eastAsia="宋体" w:hAnsi="Times New Roman" w:cs="Times New Roman"/>
          <w:color w:val="000000" w:themeColor="text1"/>
          <w:sz w:val="24"/>
          <w:szCs w:val="24"/>
        </w:rPr>
        <w:t xml:space="preserve"> 20%</w:t>
      </w:r>
      <w:r w:rsidRPr="00764D29">
        <w:rPr>
          <w:rFonts w:ascii="Times New Roman" w:eastAsia="宋体" w:hAnsi="Times New Roman" w:cs="Times New Roman"/>
          <w:color w:val="000000" w:themeColor="text1"/>
          <w:sz w:val="24"/>
          <w:szCs w:val="24"/>
        </w:rPr>
        <w:t>）两部分组成。经综合评价小组审议无误后，互评成绩方可生效。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八</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综合评价小组根据基础性评价和发展性评价结果确定每名学生的综合评价成绩并进行公示。如学生对综合评价结果有异议，可在公示期内向学院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综合评价领导小组反映，领导小组应组织复核并及时予以回应。公示结束后学院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综合评价工作领导小组最终确定学生综合评价成绩。</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九</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转专业学生综合评价在评价学期原所在班级进行。因休学、转学等原因，评价学期在校时间不满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周者（不含参加校际交流项目的学生）不参加该学期综合评价。</w:t>
      </w:r>
    </w:p>
    <w:p w:rsidR="00854101"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 xml:space="preserve">  </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十</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参评学生应确保提供综合评价材料的真实准确。弄虚作假者评价结</w:t>
      </w:r>
      <w:r w:rsidRPr="00764D29">
        <w:rPr>
          <w:rFonts w:ascii="Times New Roman" w:eastAsia="宋体" w:hAnsi="Times New Roman" w:cs="Times New Roman"/>
          <w:color w:val="000000" w:themeColor="text1"/>
          <w:sz w:val="24"/>
          <w:szCs w:val="24"/>
        </w:rPr>
        <w:lastRenderedPageBreak/>
        <w:t>果记为不合格，并按相关规定予以处理。</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一</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综合评价是对学生学期表现的综合考核，评价结果分为优秀（班级总人数</w:t>
      </w:r>
      <w:r w:rsidR="00BD5727">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）、良好（班级总人数</w:t>
      </w:r>
      <w:r w:rsidR="00BD5727">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）、合格（得分</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分以上）、不合格。</w:t>
      </w:r>
      <w:r w:rsidR="003E7131" w:rsidRPr="003E7131">
        <w:rPr>
          <w:rFonts w:ascii="Times New Roman" w:eastAsia="宋体" w:hAnsi="Times New Roman" w:cs="Times New Roman"/>
          <w:color w:val="000000" w:themeColor="text1"/>
          <w:sz w:val="24"/>
          <w:szCs w:val="24"/>
        </w:rPr>
        <w:t>因违反大学生行为准则、公民道德准则或公序良俗者，造成不良后果或恶劣影响者，学院（研究院）综合评价领导小组可直接认定其综合评价结果为不合格。</w:t>
      </w:r>
      <w:r w:rsidRPr="00764D29">
        <w:rPr>
          <w:rFonts w:ascii="Times New Roman" w:eastAsia="宋体" w:hAnsi="Times New Roman" w:cs="Times New Roman"/>
          <w:color w:val="000000" w:themeColor="text1"/>
          <w:sz w:val="24"/>
          <w:szCs w:val="24"/>
        </w:rPr>
        <w:t>综合评价得分相同的情况下，依次按照思想道德素质（</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）的评价成绩进行排名。学校每学期向综合评价结果为优秀的学生发放评价结果认定证书，向参评同学出具《学生综合素质评价报告》综合评价结果并纳入学生个人档案。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二</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第</w:t>
      </w:r>
      <w:r w:rsidR="00CC1347" w:rsidRPr="00764D29">
        <w:rPr>
          <w:rFonts w:ascii="Times New Roman" w:eastAsia="宋体" w:hAnsi="Times New Roman" w:cs="Times New Roman"/>
          <w:color w:val="000000" w:themeColor="text1"/>
          <w:sz w:val="24"/>
          <w:szCs w:val="24"/>
        </w:rPr>
        <w:t>1-6</w:t>
      </w:r>
      <w:r w:rsidR="00CC1347" w:rsidRPr="00764D29">
        <w:rPr>
          <w:rFonts w:ascii="Times New Roman" w:eastAsia="宋体" w:hAnsi="Times New Roman" w:cs="Times New Roman"/>
          <w:color w:val="000000" w:themeColor="text1"/>
          <w:sz w:val="24"/>
          <w:szCs w:val="24"/>
        </w:rPr>
        <w:t>学期，参评学生每学期须按要求参加综合评价。第</w:t>
      </w:r>
      <w:r w:rsidR="00CC1347" w:rsidRPr="00764D29">
        <w:rPr>
          <w:rFonts w:ascii="Times New Roman" w:eastAsia="宋体" w:hAnsi="Times New Roman" w:cs="Times New Roman"/>
          <w:color w:val="000000" w:themeColor="text1"/>
          <w:sz w:val="24"/>
          <w:szCs w:val="24"/>
        </w:rPr>
        <w:t>7-8</w:t>
      </w:r>
      <w:r w:rsidR="00CC1347" w:rsidRPr="00764D29">
        <w:rPr>
          <w:rFonts w:ascii="Times New Roman" w:eastAsia="宋体" w:hAnsi="Times New Roman" w:cs="Times New Roman"/>
          <w:color w:val="000000" w:themeColor="text1"/>
          <w:sz w:val="24"/>
          <w:szCs w:val="24"/>
        </w:rPr>
        <w:t>学期，参评学生主要完成实习实践、科研创新等活动，由综合评价小组根据其实际表现对参评学生做合格性认定。</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综合评价结果是学生评优评奖的重要依据，学校各类学生评优评奖项目需根据实际情况设定学生综合评价的参评条件。</w:t>
      </w:r>
    </w:p>
    <w:p w:rsidR="007E254A" w:rsidRPr="00764D29" w:rsidRDefault="007E254A" w:rsidP="00805B29">
      <w:pPr>
        <w:spacing w:line="440" w:lineRule="exact"/>
        <w:rPr>
          <w:rFonts w:ascii="Times New Roman" w:eastAsia="宋体" w:hAnsi="Times New Roman" w:cs="Times New Roman"/>
          <w:color w:val="000000" w:themeColor="text1"/>
          <w:sz w:val="24"/>
          <w:szCs w:val="24"/>
        </w:rPr>
      </w:pP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7E254A"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章</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b/>
          <w:bCs/>
          <w:color w:val="000000" w:themeColor="text1"/>
          <w:sz w:val="24"/>
          <w:szCs w:val="24"/>
        </w:rPr>
        <w:t>附则</w:t>
      </w:r>
    </w:p>
    <w:p w:rsidR="00FA691A" w:rsidRPr="00764D29" w:rsidRDefault="00CC1347" w:rsidP="00805B29">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color w:val="000000" w:themeColor="text1"/>
          <w:sz w:val="24"/>
          <w:szCs w:val="24"/>
        </w:rPr>
        <w:t>本细则经本院党政联席会议审核通过</w:t>
      </w:r>
      <w:r w:rsidR="00FA691A" w:rsidRPr="00764D29">
        <w:rPr>
          <w:rFonts w:ascii="Times New Roman" w:eastAsia="宋体" w:hAnsi="Times New Roman" w:cs="Times New Roman" w:hint="eastAsia"/>
          <w:color w:val="000000" w:themeColor="text1"/>
          <w:sz w:val="24"/>
          <w:szCs w:val="24"/>
        </w:rPr>
        <w:t>，由学院</w:t>
      </w:r>
      <w:r w:rsidR="00FA691A" w:rsidRPr="00764D29">
        <w:rPr>
          <w:rFonts w:ascii="Times New Roman" w:eastAsia="宋体" w:hAnsi="Times New Roman" w:cs="Times New Roman"/>
          <w:color w:val="000000" w:themeColor="text1"/>
          <w:sz w:val="24"/>
          <w:szCs w:val="24"/>
        </w:rPr>
        <w:t>的综合评价领导小组</w:t>
      </w:r>
      <w:r w:rsidR="00FA691A" w:rsidRPr="00764D29">
        <w:rPr>
          <w:rFonts w:ascii="Times New Roman" w:eastAsia="宋体" w:hAnsi="Times New Roman" w:cs="Times New Roman" w:hint="eastAsia"/>
          <w:color w:val="000000" w:themeColor="text1"/>
          <w:sz w:val="24"/>
          <w:szCs w:val="24"/>
        </w:rPr>
        <w:t>负责解释。</w:t>
      </w:r>
    </w:p>
    <w:p w:rsidR="00EB3112" w:rsidRPr="00764D29" w:rsidRDefault="00FA691A" w:rsidP="00EB3112">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第十五条</w:t>
      </w:r>
      <w:r w:rsidRPr="00764D29">
        <w:rPr>
          <w:rFonts w:ascii="Times New Roman" w:eastAsia="宋体" w:hAnsi="Times New Roman" w:cs="Times New Roman" w:hint="eastAsia"/>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EB3112">
        <w:rPr>
          <w:rFonts w:ascii="Times New Roman" w:eastAsia="宋体" w:hAnsi="Times New Roman" w:cs="Times New Roman" w:hint="eastAsia"/>
          <w:color w:val="000000" w:themeColor="text1"/>
          <w:sz w:val="24"/>
          <w:szCs w:val="24"/>
        </w:rPr>
        <w:t>由</w:t>
      </w:r>
      <w:r w:rsidR="00EB3112" w:rsidRPr="00EB3112">
        <w:rPr>
          <w:rFonts w:ascii="Times New Roman" w:eastAsia="宋体" w:hAnsi="Times New Roman" w:cs="Times New Roman"/>
          <w:color w:val="000000" w:themeColor="text1"/>
          <w:sz w:val="24"/>
          <w:szCs w:val="24"/>
        </w:rPr>
        <w:t>《西南财经大学本科生综合素质评价办法》（</w:t>
      </w:r>
      <w:r w:rsidR="00EB3112" w:rsidRPr="00EB3112">
        <w:rPr>
          <w:rFonts w:ascii="Times New Roman" w:eastAsia="宋体" w:hAnsi="Times New Roman" w:cs="Times New Roman"/>
          <w:color w:val="000000" w:themeColor="text1"/>
          <w:sz w:val="24"/>
          <w:szCs w:val="24"/>
        </w:rPr>
        <w:t>2024</w:t>
      </w:r>
      <w:r w:rsidR="00EB3112" w:rsidRPr="00EB3112">
        <w:rPr>
          <w:rFonts w:ascii="Times New Roman" w:eastAsia="宋体" w:hAnsi="Times New Roman" w:cs="Times New Roman"/>
          <w:color w:val="000000" w:themeColor="text1"/>
          <w:sz w:val="24"/>
          <w:szCs w:val="24"/>
        </w:rPr>
        <w:t>年</w:t>
      </w:r>
      <w:r w:rsidR="00EB3112" w:rsidRPr="00EB3112">
        <w:rPr>
          <w:rFonts w:ascii="Times New Roman" w:eastAsia="宋体" w:hAnsi="Times New Roman" w:cs="Times New Roman"/>
          <w:color w:val="000000" w:themeColor="text1"/>
          <w:sz w:val="24"/>
          <w:szCs w:val="24"/>
        </w:rPr>
        <w:t>7</w:t>
      </w:r>
      <w:r w:rsidR="00EB3112" w:rsidRPr="00EB3112">
        <w:rPr>
          <w:rFonts w:ascii="Times New Roman" w:eastAsia="宋体" w:hAnsi="Times New Roman" w:cs="Times New Roman"/>
          <w:color w:val="000000" w:themeColor="text1"/>
          <w:sz w:val="24"/>
          <w:szCs w:val="24"/>
        </w:rPr>
        <w:t>月修正版）</w:t>
      </w:r>
      <w:r w:rsidR="00EB3112">
        <w:rPr>
          <w:rFonts w:ascii="Times New Roman" w:eastAsia="宋体" w:hAnsi="Times New Roman" w:cs="Times New Roman" w:hint="eastAsia"/>
          <w:color w:val="000000" w:themeColor="text1"/>
          <w:sz w:val="24"/>
          <w:szCs w:val="24"/>
        </w:rPr>
        <w:t xml:space="preserve"> </w:t>
      </w:r>
      <w:r w:rsidR="00EB3112">
        <w:rPr>
          <w:rFonts w:ascii="Times New Roman" w:eastAsia="宋体" w:hAnsi="Times New Roman" w:cs="Times New Roman" w:hint="eastAsia"/>
          <w:color w:val="000000" w:themeColor="text1"/>
          <w:sz w:val="24"/>
          <w:szCs w:val="24"/>
        </w:rPr>
        <w:t>制定，</w:t>
      </w:r>
      <w:r w:rsidRPr="00764D29">
        <w:rPr>
          <w:rFonts w:ascii="Times New Roman" w:eastAsia="宋体" w:hAnsi="Times New Roman" w:cs="Times New Roman" w:hint="eastAsia"/>
          <w:color w:val="000000" w:themeColor="text1"/>
          <w:sz w:val="24"/>
          <w:szCs w:val="24"/>
        </w:rPr>
        <w:t>自公布之日起执行。</w:t>
      </w:r>
      <w:r w:rsidR="00EB3112">
        <w:rPr>
          <w:rFonts w:ascii="Times New Roman" w:eastAsia="宋体" w:hAnsi="Times New Roman" w:cs="Times New Roman" w:hint="eastAsia"/>
          <w:color w:val="000000" w:themeColor="text1"/>
          <w:sz w:val="24"/>
          <w:szCs w:val="24"/>
        </w:rPr>
        <w:t>原</w:t>
      </w:r>
      <w:r w:rsidR="00EB3112" w:rsidRPr="00EB3112">
        <w:rPr>
          <w:rFonts w:ascii="Times New Roman" w:eastAsia="宋体" w:hAnsi="Times New Roman" w:cs="Times New Roman"/>
          <w:color w:val="000000" w:themeColor="text1"/>
          <w:sz w:val="24"/>
          <w:szCs w:val="24"/>
        </w:rPr>
        <w:t>《西南财经大学</w:t>
      </w:r>
      <w:r w:rsidR="00EB3112" w:rsidRPr="00EB3112">
        <w:rPr>
          <w:rFonts w:ascii="Times New Roman" w:eastAsia="宋体" w:hAnsi="Times New Roman" w:cs="Times New Roman" w:hint="eastAsia"/>
          <w:color w:val="000000" w:themeColor="text1"/>
          <w:sz w:val="24"/>
          <w:szCs w:val="24"/>
        </w:rPr>
        <w:t>工商管理</w:t>
      </w:r>
      <w:r w:rsidR="00EB3112" w:rsidRPr="00EB3112">
        <w:rPr>
          <w:rFonts w:ascii="Times New Roman" w:eastAsia="宋体" w:hAnsi="Times New Roman" w:cs="Times New Roman"/>
          <w:color w:val="000000" w:themeColor="text1"/>
          <w:sz w:val="24"/>
          <w:szCs w:val="24"/>
        </w:rPr>
        <w:t>学院本科生综合素质评定细则》（</w:t>
      </w:r>
      <w:r w:rsidR="00EB3112" w:rsidRPr="00EB3112">
        <w:rPr>
          <w:rFonts w:ascii="Times New Roman" w:eastAsia="宋体" w:hAnsi="Times New Roman" w:cs="Times New Roman"/>
          <w:color w:val="000000" w:themeColor="text1"/>
          <w:sz w:val="24"/>
          <w:szCs w:val="24"/>
        </w:rPr>
        <w:t>2023</w:t>
      </w:r>
      <w:r w:rsidR="00EB3112" w:rsidRPr="00EB3112">
        <w:rPr>
          <w:rFonts w:ascii="Times New Roman" w:eastAsia="宋体" w:hAnsi="Times New Roman" w:cs="Times New Roman" w:hint="eastAsia"/>
          <w:color w:val="000000" w:themeColor="text1"/>
          <w:sz w:val="24"/>
          <w:szCs w:val="24"/>
        </w:rPr>
        <w:t>年</w:t>
      </w:r>
      <w:r w:rsidR="00EB3112" w:rsidRPr="00EB3112">
        <w:rPr>
          <w:rFonts w:ascii="Times New Roman" w:eastAsia="宋体" w:hAnsi="Times New Roman" w:cs="Times New Roman" w:hint="eastAsia"/>
          <w:color w:val="000000" w:themeColor="text1"/>
          <w:sz w:val="24"/>
          <w:szCs w:val="24"/>
        </w:rPr>
        <w:t>11</w:t>
      </w:r>
      <w:r w:rsidR="00EB3112" w:rsidRPr="00EB3112">
        <w:rPr>
          <w:rFonts w:ascii="Times New Roman" w:eastAsia="宋体" w:hAnsi="Times New Roman" w:cs="Times New Roman" w:hint="eastAsia"/>
          <w:color w:val="000000" w:themeColor="text1"/>
          <w:sz w:val="24"/>
          <w:szCs w:val="24"/>
        </w:rPr>
        <w:t>月</w:t>
      </w:r>
      <w:r w:rsidR="00EB3112" w:rsidRPr="00EB3112">
        <w:rPr>
          <w:rFonts w:ascii="Times New Roman" w:eastAsia="宋体" w:hAnsi="Times New Roman" w:cs="Times New Roman"/>
          <w:color w:val="000000" w:themeColor="text1"/>
          <w:sz w:val="24"/>
          <w:szCs w:val="24"/>
        </w:rPr>
        <w:t>）</w:t>
      </w:r>
      <w:r w:rsidR="00EB3112" w:rsidRPr="00EB3112">
        <w:rPr>
          <w:rFonts w:ascii="Times New Roman" w:eastAsia="宋体" w:hAnsi="Times New Roman" w:cs="Times New Roman" w:hint="eastAsia"/>
          <w:color w:val="000000" w:themeColor="text1"/>
          <w:sz w:val="24"/>
          <w:szCs w:val="24"/>
        </w:rPr>
        <w:t>同时废止。</w:t>
      </w:r>
    </w:p>
    <w:p w:rsidR="00FA691A" w:rsidRPr="00764D29" w:rsidRDefault="00FA691A" w:rsidP="00EB3112">
      <w:pPr>
        <w:spacing w:line="440" w:lineRule="exact"/>
        <w:ind w:firstLineChars="200" w:firstLine="480"/>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b/>
          <w:color w:val="000000" w:themeColor="text1"/>
          <w:sz w:val="24"/>
          <w:szCs w:val="24"/>
        </w:rPr>
      </w:pPr>
      <w:r w:rsidRPr="00764D29">
        <w:rPr>
          <w:rFonts w:ascii="Times New Roman" w:eastAsia="宋体" w:hAnsi="Times New Roman" w:cs="Times New Roman" w:hint="eastAsia"/>
          <w:b/>
          <w:color w:val="000000" w:themeColor="text1"/>
          <w:sz w:val="24"/>
          <w:szCs w:val="24"/>
        </w:rPr>
        <w:lastRenderedPageBreak/>
        <w:t>附件</w:t>
      </w:r>
      <w:r w:rsidRPr="00764D29">
        <w:rPr>
          <w:rFonts w:ascii="Times New Roman" w:eastAsia="宋体" w:hAnsi="Times New Roman" w:cs="Times New Roman" w:hint="eastAsia"/>
          <w:b/>
          <w:color w:val="000000" w:themeColor="text1"/>
          <w:sz w:val="24"/>
          <w:szCs w:val="24"/>
        </w:rPr>
        <w:t>1</w:t>
      </w:r>
      <w:r w:rsidRPr="00764D29">
        <w:rPr>
          <w:rFonts w:ascii="Times New Roman" w:eastAsia="宋体" w:hAnsi="Times New Roman" w:cs="Times New Roman"/>
          <w:b/>
          <w:color w:val="000000" w:themeColor="text1"/>
          <w:sz w:val="24"/>
          <w:szCs w:val="24"/>
        </w:rPr>
        <w:t>:</w:t>
      </w:r>
    </w:p>
    <w:p w:rsidR="00FA691A" w:rsidRPr="00764D29" w:rsidRDefault="00FA691A" w:rsidP="00805B29">
      <w:pPr>
        <w:spacing w:line="440" w:lineRule="exact"/>
        <w:jc w:val="center"/>
        <w:rPr>
          <w:rFonts w:ascii="Times New Roman" w:eastAsia="宋体" w:hAnsi="Times New Roman" w:cs="Times New Roman"/>
          <w:b/>
          <w:color w:val="000000" w:themeColor="text1"/>
          <w:sz w:val="28"/>
          <w:szCs w:val="28"/>
        </w:rPr>
      </w:pPr>
      <w:r w:rsidRPr="00764D29">
        <w:rPr>
          <w:rFonts w:ascii="Times New Roman" w:eastAsia="宋体" w:hAnsi="Times New Roman" w:cs="Times New Roman" w:hint="eastAsia"/>
          <w:b/>
          <w:color w:val="000000" w:themeColor="text1"/>
          <w:sz w:val="28"/>
          <w:szCs w:val="28"/>
        </w:rPr>
        <w:t>工商管理学院本科综合素质评价模块具体</w:t>
      </w:r>
      <w:r w:rsidR="00805B29" w:rsidRPr="00764D29">
        <w:rPr>
          <w:rFonts w:ascii="Times New Roman" w:eastAsia="宋体" w:hAnsi="Times New Roman" w:cs="Times New Roman" w:hint="eastAsia"/>
          <w:b/>
          <w:color w:val="000000" w:themeColor="text1"/>
          <w:sz w:val="28"/>
          <w:szCs w:val="28"/>
        </w:rPr>
        <w:t>标准</w:t>
      </w:r>
    </w:p>
    <w:p w:rsidR="00854101" w:rsidRPr="00764D29" w:rsidRDefault="008F014A" w:rsidP="00805B29">
      <w:pPr>
        <w:spacing w:line="440" w:lineRule="exact"/>
        <w:ind w:firstLineChars="200" w:firstLine="480"/>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color w:val="000000" w:themeColor="text1"/>
          <w:sz w:val="24"/>
          <w:szCs w:val="24"/>
        </w:rPr>
        <w:t>工商管理学院</w:t>
      </w:r>
      <w:r w:rsidRPr="00764D29">
        <w:rPr>
          <w:rFonts w:ascii="Times New Roman" w:eastAsia="宋体" w:hAnsi="Times New Roman" w:cs="Times New Roman"/>
          <w:color w:val="000000" w:themeColor="text1"/>
          <w:sz w:val="24"/>
          <w:szCs w:val="24"/>
        </w:rPr>
        <w:t>本科</w:t>
      </w:r>
      <w:r w:rsidRPr="00764D29">
        <w:rPr>
          <w:rFonts w:ascii="Times New Roman" w:eastAsia="宋体" w:hAnsi="Times New Roman" w:cs="Times New Roman" w:hint="eastAsia"/>
          <w:color w:val="000000" w:themeColor="text1"/>
          <w:sz w:val="24"/>
          <w:szCs w:val="24"/>
        </w:rPr>
        <w:t>综合</w:t>
      </w:r>
      <w:r w:rsidRPr="00764D29">
        <w:rPr>
          <w:rFonts w:ascii="Times New Roman" w:eastAsia="宋体" w:hAnsi="Times New Roman" w:cs="Times New Roman"/>
          <w:color w:val="000000" w:themeColor="text1"/>
          <w:sz w:val="24"/>
          <w:szCs w:val="24"/>
        </w:rPr>
        <w:t>素质评价模块</w:t>
      </w:r>
      <w:r w:rsidR="00CC1347" w:rsidRPr="00764D29">
        <w:rPr>
          <w:rFonts w:ascii="Times New Roman" w:eastAsia="宋体" w:hAnsi="Times New Roman" w:cs="Times New Roman"/>
          <w:color w:val="000000" w:themeColor="text1"/>
          <w:sz w:val="24"/>
          <w:szCs w:val="24"/>
        </w:rPr>
        <w:t>共分为思想道德素质、专业理论素质、身心健康素质、文化与艺术素质、劳动素质五个方面，具体</w:t>
      </w:r>
      <w:r w:rsidRPr="00764D29">
        <w:rPr>
          <w:rFonts w:ascii="Times New Roman" w:eastAsia="宋体" w:hAnsi="Times New Roman" w:cs="Times New Roman" w:hint="eastAsia"/>
          <w:color w:val="000000" w:themeColor="text1"/>
          <w:sz w:val="24"/>
          <w:szCs w:val="24"/>
        </w:rPr>
        <w:t>评价</w:t>
      </w:r>
      <w:r w:rsidR="00FA691A" w:rsidRPr="00764D29">
        <w:rPr>
          <w:rFonts w:ascii="Times New Roman" w:eastAsia="宋体" w:hAnsi="Times New Roman" w:cs="Times New Roman" w:hint="eastAsia"/>
          <w:color w:val="000000" w:themeColor="text1"/>
          <w:sz w:val="24"/>
          <w:szCs w:val="24"/>
        </w:rPr>
        <w:t>内容</w:t>
      </w:r>
      <w:r w:rsidR="00CC1347" w:rsidRPr="00764D29">
        <w:rPr>
          <w:rFonts w:ascii="Times New Roman" w:eastAsia="宋体" w:hAnsi="Times New Roman" w:cs="Times New Roman"/>
          <w:color w:val="000000" w:themeColor="text1"/>
          <w:sz w:val="24"/>
          <w:szCs w:val="24"/>
        </w:rPr>
        <w:t>如下：</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（一）思想道德素质评价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思想道德素质是指大学生在理想信念、道德修养、法纪观念、文明礼仪等方面具有的品质，是大学生学习和践行社会主义核心价值观的综合表现。</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6439"/>
        <w:gridCol w:w="462"/>
        <w:gridCol w:w="462"/>
      </w:tblGrid>
      <w:tr w:rsidR="00764D29" w:rsidRPr="00764D29">
        <w:trPr>
          <w:trHeight w:val="374"/>
          <w:jc w:val="center"/>
        </w:trPr>
        <w:tc>
          <w:tcPr>
            <w:tcW w:w="892"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7"/>
                <w:kern w:val="0"/>
                <w:sz w:val="24"/>
                <w:szCs w:val="24"/>
              </w:rPr>
              <w:t>项目</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6"/>
                <w:kern w:val="0"/>
                <w:sz w:val="24"/>
                <w:szCs w:val="24"/>
              </w:rPr>
              <w:t>测评标准</w:t>
            </w:r>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23"/>
                <w:kern w:val="0"/>
                <w:sz w:val="24"/>
                <w:szCs w:val="24"/>
              </w:rPr>
              <w:t>自评分</w:t>
            </w:r>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9"/>
                <w:kern w:val="0"/>
                <w:sz w:val="24"/>
                <w:szCs w:val="24"/>
              </w:rPr>
              <w:t>互评分</w:t>
            </w: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r w:rsidRPr="00764D29">
              <w:rPr>
                <w:rFonts w:ascii="Times New Roman" w:eastAsia="仿宋" w:hAnsi="Times New Roman" w:cs="Times New Roman"/>
                <w:b/>
                <w:bCs/>
                <w:color w:val="000000" w:themeColor="text1"/>
                <w:spacing w:val="-11"/>
                <w:kern w:val="0"/>
                <w:sz w:val="24"/>
                <w:szCs w:val="24"/>
              </w:rPr>
              <w:t>理想</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1"/>
                <w:kern w:val="0"/>
                <w:sz w:val="24"/>
                <w:szCs w:val="24"/>
              </w:rPr>
              <w:t>信念</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3"/>
                <w:kern w:val="0"/>
                <w:sz w:val="24"/>
                <w:szCs w:val="24"/>
              </w:rPr>
              <w:t>35</w:t>
            </w:r>
            <w:r w:rsidRPr="00764D29">
              <w:rPr>
                <w:rFonts w:ascii="Times New Roman" w:eastAsia="仿宋" w:hAnsi="Times New Roman" w:cs="Times New Roman"/>
                <w:color w:val="000000" w:themeColor="text1"/>
                <w:spacing w:val="-4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hint="eastAsia"/>
                <w:color w:val="000000" w:themeColor="text1"/>
                <w:spacing w:val="-2"/>
                <w:kern w:val="0"/>
                <w:sz w:val="24"/>
                <w:szCs w:val="24"/>
                <w:lang w:eastAsia="zh-CN"/>
              </w:rPr>
              <w:t>.</w:t>
            </w:r>
            <w:r w:rsidRPr="00764D29">
              <w:rPr>
                <w:rFonts w:ascii="Times New Roman" w:eastAsia="仿宋" w:hAnsi="Times New Roman" w:cs="Times New Roman"/>
                <w:color w:val="000000" w:themeColor="text1"/>
                <w:spacing w:val="-2"/>
                <w:kern w:val="0"/>
                <w:sz w:val="24"/>
                <w:szCs w:val="24"/>
                <w:lang w:eastAsia="zh-CN"/>
              </w:rPr>
              <w:t>坚持以马克思列宁主义、毛泽东思想、邓</w:t>
            </w:r>
            <w:r w:rsidRPr="00764D29">
              <w:rPr>
                <w:rFonts w:ascii="Times New Roman" w:eastAsia="仿宋" w:hAnsi="Times New Roman" w:cs="Times New Roman"/>
                <w:color w:val="000000" w:themeColor="text1"/>
                <w:spacing w:val="-3"/>
                <w:kern w:val="0"/>
                <w:sz w:val="24"/>
                <w:szCs w:val="24"/>
                <w:lang w:eastAsia="zh-CN"/>
              </w:rPr>
              <w:t>小平理</w:t>
            </w:r>
            <w:r w:rsidRPr="00764D29">
              <w:rPr>
                <w:rFonts w:ascii="Times New Roman" w:eastAsia="仿宋" w:hAnsi="Times New Roman" w:cs="Times New Roman"/>
                <w:color w:val="000000" w:themeColor="text1"/>
                <w:spacing w:val="-6"/>
                <w:kern w:val="0"/>
                <w:sz w:val="24"/>
                <w:szCs w:val="24"/>
                <w:lang w:eastAsia="zh-CN"/>
              </w:rPr>
              <w:t>论、</w:t>
            </w:r>
            <w:r w:rsidRPr="00764D29">
              <w:rPr>
                <w:rFonts w:ascii="Times New Roman" w:eastAsia="仿宋" w:hAnsi="Times New Roman" w:cs="Times New Roman"/>
                <w:color w:val="000000" w:themeColor="text1"/>
                <w:spacing w:val="-48"/>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三个代表</w:t>
            </w:r>
            <w:r w:rsidRPr="00764D29">
              <w:rPr>
                <w:rFonts w:ascii="Times New Roman" w:eastAsia="仿宋" w:hAnsi="Times New Roman" w:cs="Times New Roman"/>
                <w:color w:val="000000" w:themeColor="text1"/>
                <w:spacing w:val="-87"/>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重要思想、科学发展观、习近平新时</w:t>
            </w:r>
            <w:r w:rsidRPr="00764D29">
              <w:rPr>
                <w:rFonts w:ascii="Times New Roman" w:eastAsia="仿宋" w:hAnsi="Times New Roman" w:cs="Times New Roman"/>
                <w:color w:val="000000" w:themeColor="text1"/>
                <w:spacing w:val="-2"/>
                <w:kern w:val="0"/>
                <w:sz w:val="24"/>
                <w:szCs w:val="24"/>
                <w:lang w:eastAsia="zh-CN"/>
              </w:rPr>
              <w:t>代中国特色社会主义思想为指导，牢固树立共产主义远</w:t>
            </w:r>
            <w:r w:rsidRPr="00764D29">
              <w:rPr>
                <w:rFonts w:ascii="Times New Roman" w:eastAsia="仿宋" w:hAnsi="Times New Roman" w:cs="Times New Roman"/>
                <w:color w:val="000000" w:themeColor="text1"/>
                <w:spacing w:val="-4"/>
                <w:kern w:val="0"/>
                <w:sz w:val="24"/>
                <w:szCs w:val="24"/>
                <w:lang w:eastAsia="zh-CN"/>
              </w:rPr>
              <w:t>大理想和中国特色社会主义共同理想；</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具有正确的政治方向，拥护中国共产党的领导和社会主义制度，拥护党的路线、方针、政策，坚持四项基本原则，维护国家利益和民族团结，无损害国家利益</w:t>
            </w:r>
            <w:r w:rsidRPr="00764D29">
              <w:rPr>
                <w:rFonts w:ascii="Times New Roman" w:eastAsia="仿宋" w:hAnsi="Times New Roman" w:cs="Times New Roman"/>
                <w:color w:val="000000" w:themeColor="text1"/>
                <w:spacing w:val="-6"/>
                <w:kern w:val="0"/>
                <w:sz w:val="24"/>
                <w:szCs w:val="24"/>
                <w:lang w:eastAsia="zh-CN"/>
              </w:rPr>
              <w:t>和社会公共利益的言行；</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jc w:val="lef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3.</w:t>
            </w:r>
            <w:r w:rsidRPr="00764D29">
              <w:rPr>
                <w:rFonts w:ascii="Times New Roman" w:eastAsia="仿宋" w:hAnsi="Times New Roman" w:cs="Times New Roman"/>
                <w:color w:val="000000" w:themeColor="text1"/>
                <w:spacing w:val="7"/>
                <w:kern w:val="0"/>
                <w:sz w:val="24"/>
                <w:szCs w:val="24"/>
                <w:lang w:eastAsia="zh-CN"/>
              </w:rPr>
              <w:t>积极弘扬和践行社会主义核心价值观</w:t>
            </w:r>
            <w:r w:rsidRPr="00764D29">
              <w:rPr>
                <w:rFonts w:ascii="Times New Roman" w:eastAsia="仿宋" w:hAnsi="Times New Roman" w:cs="Times New Roman"/>
                <w:color w:val="000000" w:themeColor="text1"/>
                <w:spacing w:val="-67"/>
                <w:kern w:val="0"/>
                <w:sz w:val="24"/>
                <w:szCs w:val="24"/>
                <w:lang w:eastAsia="zh-CN"/>
              </w:rPr>
              <w:t xml:space="preserve"> </w:t>
            </w:r>
            <w:r w:rsidRPr="00764D29">
              <w:rPr>
                <w:rFonts w:ascii="Times New Roman" w:eastAsia="仿宋" w:hAnsi="Times New Roman" w:cs="Times New Roman"/>
                <w:color w:val="000000" w:themeColor="text1"/>
                <w:spacing w:val="7"/>
                <w:kern w:val="0"/>
                <w:sz w:val="24"/>
                <w:szCs w:val="24"/>
                <w:lang w:eastAsia="zh-CN"/>
              </w:rPr>
              <w:t>，热爱祖</w:t>
            </w:r>
            <w:r w:rsidRPr="00764D29">
              <w:rPr>
                <w:rFonts w:ascii="Times New Roman" w:eastAsia="仿宋" w:hAnsi="Times New Roman" w:cs="Times New Roman"/>
                <w:color w:val="000000" w:themeColor="text1"/>
                <w:spacing w:val="-12"/>
                <w:kern w:val="0"/>
                <w:sz w:val="24"/>
                <w:szCs w:val="24"/>
                <w:lang w:eastAsia="zh-CN"/>
              </w:rPr>
              <w:t>国，服务人民；</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4.</w:t>
            </w:r>
            <w:r w:rsidRPr="00764D29">
              <w:rPr>
                <w:rFonts w:ascii="Times New Roman" w:eastAsia="仿宋" w:hAnsi="Times New Roman" w:cs="Times New Roman"/>
                <w:color w:val="000000" w:themeColor="text1"/>
                <w:spacing w:val="-7"/>
                <w:kern w:val="0"/>
                <w:sz w:val="24"/>
                <w:szCs w:val="24"/>
                <w:lang w:eastAsia="zh-CN"/>
              </w:rPr>
              <w:t>主动积极参加学校、学院（研究院）、班级组织</w:t>
            </w:r>
            <w:r w:rsidRPr="00764D29">
              <w:rPr>
                <w:rFonts w:ascii="Times New Roman" w:eastAsia="仿宋" w:hAnsi="Times New Roman" w:cs="Times New Roman"/>
                <w:color w:val="000000" w:themeColor="text1"/>
                <w:spacing w:val="-4"/>
                <w:kern w:val="0"/>
                <w:sz w:val="24"/>
                <w:szCs w:val="24"/>
                <w:lang w:eastAsia="zh-CN"/>
              </w:rPr>
              <w:t>的思想政治理论类学习培训与主题教育。</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kern w:val="0"/>
                <w:sz w:val="24"/>
                <w:szCs w:val="24"/>
              </w:rPr>
            </w:pPr>
            <w:r w:rsidRPr="00764D29">
              <w:rPr>
                <w:rFonts w:ascii="Times New Roman" w:eastAsia="仿宋" w:hAnsi="Times New Roman" w:cs="Times New Roman"/>
                <w:b/>
                <w:bCs/>
                <w:color w:val="000000" w:themeColor="text1"/>
                <w:kern w:val="0"/>
                <w:sz w:val="24"/>
                <w:szCs w:val="24"/>
              </w:rPr>
              <w:t>法纪</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4"/>
                <w:kern w:val="0"/>
                <w:sz w:val="24"/>
                <w:szCs w:val="24"/>
              </w:rPr>
            </w:pPr>
            <w:r w:rsidRPr="00764D29">
              <w:rPr>
                <w:rFonts w:ascii="Times New Roman" w:eastAsia="仿宋" w:hAnsi="Times New Roman" w:cs="Times New Roman"/>
                <w:b/>
                <w:bCs/>
                <w:color w:val="000000" w:themeColor="text1"/>
                <w:kern w:val="0"/>
                <w:sz w:val="24"/>
                <w:szCs w:val="24"/>
              </w:rPr>
              <w:t>观念</w:t>
            </w:r>
          </w:p>
          <w:p w:rsidR="00854101" w:rsidRPr="00764D29" w:rsidRDefault="00CC1347" w:rsidP="00805B29">
            <w:pPr>
              <w:widowControl/>
              <w:kinsoku w:val="0"/>
              <w:autoSpaceDE w:val="0"/>
              <w:autoSpaceDN w:val="0"/>
              <w:adjustRightInd w:val="0"/>
              <w:snapToGrid w:val="0"/>
              <w:spacing w:after="240"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2"/>
                <w:kern w:val="0"/>
                <w:sz w:val="24"/>
                <w:szCs w:val="24"/>
              </w:rPr>
              <w:t>20</w:t>
            </w:r>
            <w:r w:rsidRPr="00764D29">
              <w:rPr>
                <w:rFonts w:ascii="Times New Roman" w:eastAsia="仿宋" w:hAnsi="Times New Roman" w:cs="Times New Roman"/>
                <w:b/>
                <w:bCs/>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2"/>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1.</w:t>
            </w:r>
            <w:r w:rsidRPr="00764D29">
              <w:rPr>
                <w:rFonts w:ascii="Times New Roman" w:eastAsia="仿宋" w:hAnsi="Times New Roman" w:cs="Times New Roman"/>
                <w:color w:val="000000" w:themeColor="text1"/>
                <w:spacing w:val="5"/>
                <w:kern w:val="0"/>
                <w:sz w:val="24"/>
                <w:szCs w:val="24"/>
                <w:lang w:eastAsia="zh-CN"/>
              </w:rPr>
              <w:t>具有较强的法治观念，自觉遵守国家的法律法</w:t>
            </w:r>
            <w:r w:rsidRPr="00764D29">
              <w:rPr>
                <w:rFonts w:ascii="Times New Roman" w:eastAsia="仿宋" w:hAnsi="Times New Roman" w:cs="Times New Roman"/>
                <w:color w:val="000000" w:themeColor="text1"/>
                <w:spacing w:val="-17"/>
                <w:kern w:val="0"/>
                <w:sz w:val="24"/>
                <w:szCs w:val="24"/>
                <w:lang w:eastAsia="zh-CN"/>
              </w:rPr>
              <w:t>规；</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遵守公民基本道德规范，正确行使权利，依法履</w:t>
            </w:r>
            <w:r w:rsidRPr="00764D29">
              <w:rPr>
                <w:rFonts w:ascii="Times New Roman" w:eastAsia="仿宋" w:hAnsi="Times New Roman" w:cs="Times New Roman"/>
                <w:color w:val="000000" w:themeColor="text1"/>
                <w:spacing w:val="-14"/>
                <w:kern w:val="0"/>
                <w:sz w:val="24"/>
                <w:szCs w:val="24"/>
                <w:lang w:eastAsia="zh-CN"/>
              </w:rPr>
              <w:t>行义务；</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遵守学校章程和规章制度，遵守学生行为规范，维护校园正常秩序。遵守学生日常管理制度，无夜不归宿、不假离校等行为；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不得参与封建迷信活动、邪教活动。坚持教育与</w:t>
            </w:r>
            <w:r w:rsidRPr="00764D29">
              <w:rPr>
                <w:rFonts w:ascii="Times New Roman" w:eastAsia="仿宋" w:hAnsi="Times New Roman" w:cs="Times New Roman"/>
                <w:color w:val="000000" w:themeColor="text1"/>
                <w:spacing w:val="-3"/>
                <w:kern w:val="0"/>
                <w:sz w:val="24"/>
                <w:szCs w:val="24"/>
                <w:lang w:eastAsia="zh-CN"/>
              </w:rPr>
              <w:t>宗教相分离的原则，不得在校内进行宗教活动。</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b/>
                <w:bCs/>
                <w:color w:val="000000" w:themeColor="text1"/>
                <w:spacing w:val="-9"/>
                <w:kern w:val="0"/>
                <w:sz w:val="24"/>
                <w:szCs w:val="24"/>
              </w:rPr>
            </w:pPr>
            <w:r w:rsidRPr="00764D29">
              <w:rPr>
                <w:rFonts w:ascii="Times New Roman" w:eastAsia="仿宋" w:hAnsi="Times New Roman" w:cs="Times New Roman"/>
                <w:b/>
                <w:bCs/>
                <w:color w:val="000000" w:themeColor="text1"/>
                <w:spacing w:val="-9"/>
                <w:kern w:val="0"/>
                <w:sz w:val="24"/>
                <w:szCs w:val="24"/>
              </w:rPr>
              <w:t>诚信</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9"/>
                <w:kern w:val="0"/>
                <w:sz w:val="24"/>
                <w:szCs w:val="24"/>
              </w:rPr>
            </w:pPr>
            <w:r w:rsidRPr="00764D29">
              <w:rPr>
                <w:rFonts w:ascii="Times New Roman" w:eastAsia="仿宋" w:hAnsi="Times New Roman" w:cs="Times New Roman"/>
                <w:b/>
                <w:bCs/>
                <w:color w:val="000000" w:themeColor="text1"/>
                <w:spacing w:val="-9"/>
                <w:kern w:val="0"/>
                <w:sz w:val="24"/>
                <w:szCs w:val="24"/>
              </w:rPr>
              <w:lastRenderedPageBreak/>
              <w:t>意识</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9"/>
                <w:kern w:val="0"/>
                <w:sz w:val="24"/>
                <w:szCs w:val="24"/>
              </w:rPr>
              <w:t>15</w:t>
            </w:r>
            <w:r w:rsidRPr="00764D29">
              <w:rPr>
                <w:rFonts w:ascii="Times New Roman" w:eastAsia="仿宋" w:hAnsi="Times New Roman" w:cs="Times New Roman"/>
                <w:b/>
                <w:bCs/>
                <w:color w:val="000000" w:themeColor="text1"/>
                <w:spacing w:val="-9"/>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lastRenderedPageBreak/>
              <w:t>1.</w:t>
            </w:r>
            <w:r w:rsidRPr="00764D29">
              <w:rPr>
                <w:rFonts w:ascii="Times New Roman" w:eastAsia="仿宋" w:hAnsi="Times New Roman" w:cs="Times New Roman"/>
                <w:color w:val="000000" w:themeColor="text1"/>
                <w:spacing w:val="-9"/>
                <w:kern w:val="0"/>
                <w:sz w:val="24"/>
                <w:szCs w:val="24"/>
                <w:lang w:eastAsia="zh-CN"/>
              </w:rPr>
              <w:t>自尊自爱，</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自律自省，</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自觉抵制不良诱惑；</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恪守学术道德，无学术不端行为；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9"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信息填报真实、客观，无造假、隐瞒等情况，无</w:t>
            </w:r>
            <w:r w:rsidRPr="00764D29">
              <w:rPr>
                <w:rFonts w:ascii="Times New Roman" w:eastAsia="仿宋" w:hAnsi="Times New Roman" w:cs="Times New Roman"/>
                <w:color w:val="000000" w:themeColor="text1"/>
                <w:spacing w:val="-8"/>
                <w:kern w:val="0"/>
                <w:sz w:val="24"/>
                <w:szCs w:val="24"/>
                <w:lang w:eastAsia="zh-CN"/>
              </w:rPr>
              <w:t>恶意欠缴学费等情况；</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4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求职、助学贷款等无恶意单方面违约。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r w:rsidRPr="00764D29">
              <w:rPr>
                <w:rFonts w:ascii="Times New Roman" w:eastAsia="仿宋" w:hAnsi="Times New Roman" w:cs="Times New Roman"/>
                <w:b/>
                <w:bCs/>
                <w:color w:val="000000" w:themeColor="text1"/>
                <w:spacing w:val="-11"/>
                <w:kern w:val="0"/>
                <w:sz w:val="24"/>
                <w:szCs w:val="24"/>
              </w:rPr>
              <w:t>责任</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r w:rsidRPr="00764D29">
              <w:rPr>
                <w:rFonts w:ascii="Times New Roman" w:eastAsia="仿宋" w:hAnsi="Times New Roman" w:cs="Times New Roman"/>
                <w:b/>
                <w:bCs/>
                <w:color w:val="000000" w:themeColor="text1"/>
                <w:spacing w:val="-11"/>
                <w:kern w:val="0"/>
                <w:sz w:val="24"/>
                <w:szCs w:val="24"/>
              </w:rPr>
              <w:t>意识</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1"/>
                <w:kern w:val="0"/>
                <w:sz w:val="24"/>
                <w:szCs w:val="24"/>
              </w:rPr>
              <w:t>15</w:t>
            </w:r>
            <w:r w:rsidRPr="00764D29">
              <w:rPr>
                <w:rFonts w:ascii="Times New Roman" w:eastAsia="仿宋" w:hAnsi="Times New Roman" w:cs="Times New Roman"/>
                <w:b/>
                <w:bCs/>
                <w:color w:val="000000" w:themeColor="text1"/>
                <w:spacing w:val="-11"/>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color w:val="000000" w:themeColor="text1"/>
                <w:spacing w:val="-2"/>
                <w:kern w:val="0"/>
                <w:sz w:val="24"/>
                <w:szCs w:val="24"/>
                <w:lang w:eastAsia="zh-CN"/>
              </w:rPr>
              <w:t>具有较强社会责任感和家国情怀，积极参与</w:t>
            </w:r>
            <w:r w:rsidRPr="00764D29">
              <w:rPr>
                <w:rFonts w:ascii="Times New Roman" w:eastAsia="仿宋" w:hAnsi="Times New Roman" w:cs="Times New Roman"/>
                <w:color w:val="000000" w:themeColor="text1"/>
                <w:spacing w:val="-3"/>
                <w:kern w:val="0"/>
                <w:sz w:val="24"/>
                <w:szCs w:val="24"/>
                <w:lang w:eastAsia="zh-CN"/>
              </w:rPr>
              <w:t>公益</w:t>
            </w:r>
            <w:r w:rsidRPr="00764D29">
              <w:rPr>
                <w:rFonts w:ascii="Times New Roman" w:eastAsia="仿宋" w:hAnsi="Times New Roman" w:cs="Times New Roman"/>
                <w:color w:val="000000" w:themeColor="text1"/>
                <w:spacing w:val="-9"/>
                <w:kern w:val="0"/>
                <w:sz w:val="24"/>
                <w:szCs w:val="24"/>
                <w:lang w:eastAsia="zh-CN"/>
              </w:rPr>
              <w:t>活动和志愿服务；</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具有集体荣誉感，能正确处理个人与集体之间的利益关系，积极参加或组织各类集体活动，热心为集体和服务同学。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0"/>
                <w:kern w:val="0"/>
                <w:sz w:val="24"/>
                <w:szCs w:val="24"/>
              </w:rPr>
              <w:t>文明</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
                <w:kern w:val="0"/>
                <w:sz w:val="24"/>
                <w:szCs w:val="24"/>
              </w:rPr>
              <w:t>礼仪</w:t>
            </w:r>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7"/>
                <w:kern w:val="0"/>
                <w:sz w:val="24"/>
                <w:szCs w:val="24"/>
              </w:rPr>
              <w:t>15</w:t>
            </w:r>
            <w:r w:rsidRPr="00764D29">
              <w:rPr>
                <w:rFonts w:ascii="Times New Roman" w:eastAsia="仿宋" w:hAnsi="Times New Roman" w:cs="Times New Roman"/>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7"/>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6"/>
                <w:kern w:val="0"/>
                <w:sz w:val="24"/>
                <w:szCs w:val="24"/>
                <w:lang w:eastAsia="zh-CN"/>
              </w:rPr>
              <w:t>1.</w:t>
            </w:r>
            <w:r w:rsidRPr="00764D29">
              <w:rPr>
                <w:rFonts w:ascii="Times New Roman" w:eastAsia="仿宋" w:hAnsi="Times New Roman" w:cs="Times New Roman"/>
                <w:color w:val="000000" w:themeColor="text1"/>
                <w:spacing w:val="-6"/>
                <w:kern w:val="0"/>
                <w:sz w:val="24"/>
                <w:szCs w:val="24"/>
                <w:lang w:eastAsia="zh-CN"/>
              </w:rPr>
              <w:t>尊敬师长，友爱同学；</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2.</w:t>
            </w:r>
            <w:r w:rsidRPr="00764D29">
              <w:rPr>
                <w:rFonts w:ascii="Times New Roman" w:eastAsia="仿宋" w:hAnsi="Times New Roman" w:cs="Times New Roman"/>
                <w:color w:val="000000" w:themeColor="text1"/>
                <w:spacing w:val="-5"/>
                <w:kern w:val="0"/>
                <w:sz w:val="24"/>
                <w:szCs w:val="24"/>
                <w:lang w:eastAsia="zh-CN"/>
              </w:rPr>
              <w:t>举止文明，有礼有节；</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t>3.</w:t>
            </w:r>
            <w:r w:rsidRPr="00764D29">
              <w:rPr>
                <w:rFonts w:ascii="Times New Roman" w:eastAsia="仿宋" w:hAnsi="Times New Roman" w:cs="Times New Roman"/>
                <w:color w:val="000000" w:themeColor="text1"/>
                <w:spacing w:val="-9"/>
                <w:kern w:val="0"/>
                <w:sz w:val="24"/>
                <w:szCs w:val="24"/>
                <w:lang w:eastAsia="zh-CN"/>
              </w:rPr>
              <w:t>具有良好的个人习惯，仪表整洁。遵守作息制度，</w:t>
            </w:r>
            <w:r w:rsidRPr="00764D29">
              <w:rPr>
                <w:rFonts w:ascii="Times New Roman" w:eastAsia="仿宋" w:hAnsi="Times New Roman" w:cs="Times New Roman"/>
                <w:color w:val="000000" w:themeColor="text1"/>
                <w:spacing w:val="-12"/>
                <w:kern w:val="0"/>
                <w:sz w:val="24"/>
                <w:szCs w:val="24"/>
                <w:lang w:eastAsia="zh-CN"/>
              </w:rPr>
              <w:t>自觉维护卫生环境；</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4.</w:t>
            </w:r>
            <w:r w:rsidRPr="00764D29">
              <w:rPr>
                <w:rFonts w:ascii="Times New Roman" w:eastAsia="仿宋" w:hAnsi="Times New Roman" w:cs="Times New Roman"/>
                <w:color w:val="000000" w:themeColor="text1"/>
                <w:spacing w:val="-4"/>
                <w:kern w:val="0"/>
                <w:sz w:val="24"/>
                <w:szCs w:val="24"/>
                <w:lang w:eastAsia="zh-CN"/>
              </w:rPr>
              <w:t>生活简朴，杜绝浪费；</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5.</w:t>
            </w:r>
            <w:r w:rsidRPr="00764D29">
              <w:rPr>
                <w:rFonts w:ascii="Times New Roman" w:eastAsia="仿宋" w:hAnsi="Times New Roman" w:cs="Times New Roman"/>
                <w:color w:val="000000" w:themeColor="text1"/>
                <w:spacing w:val="-2"/>
                <w:kern w:val="0"/>
                <w:sz w:val="24"/>
                <w:szCs w:val="24"/>
                <w:lang w:eastAsia="zh-CN"/>
              </w:rPr>
              <w:t>文明使用互联网，不在网上浏览、发表或传播不</w:t>
            </w:r>
            <w:r w:rsidRPr="00764D29">
              <w:rPr>
                <w:rFonts w:ascii="Times New Roman" w:eastAsia="仿宋" w:hAnsi="Times New Roman" w:cs="Times New Roman"/>
                <w:color w:val="000000" w:themeColor="text1"/>
                <w:spacing w:val="-13"/>
                <w:kern w:val="0"/>
                <w:sz w:val="24"/>
                <w:szCs w:val="24"/>
                <w:lang w:eastAsia="zh-CN"/>
              </w:rPr>
              <w:t>良信息。</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bl>
    <w:p w:rsidR="00854101" w:rsidRPr="00764D29" w:rsidRDefault="00854101" w:rsidP="00805B29">
      <w:pPr>
        <w:spacing w:line="440" w:lineRule="exact"/>
        <w:ind w:firstLineChars="200" w:firstLine="480"/>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基础性评价部分建立负面清单，基础性评价实际成绩按照以下方式进行扣分：测评学期违反校纪校规（因违反考试纪律、学术诚信所受处分纳入专业理论素质评价负面清单）受警告、严重警告、记过、留校察看处分分别扣</w:t>
      </w:r>
      <w:r w:rsidRPr="00764D29">
        <w:rPr>
          <w:rFonts w:ascii="Times New Roman" w:eastAsia="宋体" w:hAnsi="Times New Roman" w:cs="Times New Roman"/>
          <w:color w:val="000000" w:themeColor="text1"/>
          <w:sz w:val="24"/>
          <w:szCs w:val="24"/>
        </w:rPr>
        <w:t xml:space="preserve"> 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分；其他被认定为违反大学生行为准则、公民道德或公序良俗等情况的每次扣</w:t>
      </w:r>
      <w:r w:rsidRPr="00764D29">
        <w:rPr>
          <w:rFonts w:ascii="Times New Roman" w:eastAsia="宋体" w:hAnsi="Times New Roman" w:cs="Times New Roman"/>
          <w:color w:val="000000" w:themeColor="text1"/>
          <w:sz w:val="24"/>
          <w:szCs w:val="24"/>
        </w:rPr>
        <w:t xml:space="preserve"> 3</w:t>
      </w:r>
      <w:r w:rsidRPr="00764D29">
        <w:rPr>
          <w:rFonts w:ascii="Times New Roman" w:eastAsia="宋体" w:hAnsi="Times New Roman" w:cs="Times New Roman"/>
          <w:color w:val="000000" w:themeColor="text1"/>
          <w:sz w:val="24"/>
          <w:szCs w:val="24"/>
        </w:rPr>
        <w:t>分；不按照规定要求参加学校或学院（研究院）统一安排的思想道德素质类教育活动者每次扣</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）在维护国家利益、社会稳定和民族团结等方面表现突出，受到有关部门表彰奖励者，国家级计</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分，（省部）级计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分，所获奖励依据政府官方盖章的证明有效；</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）在助人为乐、见义勇为、诚实守信、孝老爱亲、拾金不昧等方面表现</w:t>
      </w:r>
      <w:r w:rsidRPr="00764D29">
        <w:rPr>
          <w:rFonts w:ascii="Times New Roman" w:eastAsia="宋体" w:hAnsi="Times New Roman" w:cs="Times New Roman"/>
          <w:color w:val="000000" w:themeColor="text1"/>
          <w:sz w:val="24"/>
          <w:szCs w:val="24"/>
        </w:rPr>
        <w:lastRenderedPageBreak/>
        <w:t>突出，受到市级以上表彰或新闻媒体报道褒扬者计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分，受到校外相关部门、事业单位表彰者计</w:t>
      </w:r>
      <w:r w:rsidRPr="00764D29">
        <w:rPr>
          <w:rFonts w:ascii="Times New Roman" w:eastAsia="宋体" w:hAnsi="Times New Roman" w:cs="Times New Roman"/>
          <w:color w:val="000000" w:themeColor="text1"/>
          <w:sz w:val="24"/>
          <w:szCs w:val="24"/>
        </w:rPr>
        <w:t>14</w:t>
      </w:r>
      <w:r w:rsidRPr="00764D29">
        <w:rPr>
          <w:rFonts w:ascii="Times New Roman" w:eastAsia="宋体" w:hAnsi="Times New Roman" w:cs="Times New Roman"/>
          <w:color w:val="000000" w:themeColor="text1"/>
          <w:sz w:val="24"/>
          <w:szCs w:val="24"/>
        </w:rPr>
        <w:t>分，受到学校表彰者计</w:t>
      </w:r>
      <w:r w:rsidRPr="00764D29">
        <w:rPr>
          <w:rFonts w:ascii="Times New Roman" w:eastAsia="宋体" w:hAnsi="Times New Roman" w:cs="Times New Roman"/>
          <w:color w:val="000000" w:themeColor="text1"/>
          <w:sz w:val="24"/>
          <w:szCs w:val="24"/>
        </w:rPr>
        <w:t>9</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 xml:space="preserve"> </w:t>
      </w:r>
      <w:r w:rsidR="005147F7" w:rsidRPr="00764D29">
        <w:rPr>
          <w:rFonts w:ascii="Times New Roman" w:eastAsia="宋体" w:hAnsi="Times New Roman" w:cs="Times New Roman"/>
          <w:color w:val="000000" w:themeColor="text1"/>
          <w:sz w:val="24"/>
          <w:szCs w:val="24"/>
        </w:rPr>
        <w:t>，受到学院</w:t>
      </w:r>
      <w:r w:rsidRPr="00764D29">
        <w:rPr>
          <w:rFonts w:ascii="Times New Roman" w:eastAsia="宋体" w:hAnsi="Times New Roman" w:cs="Times New Roman"/>
          <w:color w:val="000000" w:themeColor="text1"/>
          <w:sz w:val="24"/>
          <w:szCs w:val="24"/>
        </w:rPr>
        <w:t>通报表扬视情况计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分，如遇被报道无法开具证明的，按照官方网站上可查证明为准；</w:t>
      </w:r>
    </w:p>
    <w:p w:rsidR="00854101" w:rsidRPr="00764D29" w:rsidRDefault="00CC1347" w:rsidP="003B01C7">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）积极参加学校和学院（研究院）组织的各类主题教育，</w:t>
      </w:r>
      <w:r w:rsidR="00FA691A" w:rsidRPr="00764D29">
        <w:rPr>
          <w:rFonts w:ascii="Times New Roman" w:eastAsia="宋体" w:hAnsi="Times New Roman" w:cs="Times New Roman" w:hint="eastAsia"/>
          <w:color w:val="000000" w:themeColor="text1"/>
          <w:sz w:val="24"/>
          <w:szCs w:val="24"/>
        </w:rPr>
        <w:t>如</w:t>
      </w:r>
      <w:r w:rsidR="00FA691A" w:rsidRPr="00764D29">
        <w:rPr>
          <w:rFonts w:ascii="Times New Roman" w:eastAsia="宋体" w:hAnsi="Times New Roman" w:cs="Times New Roman" w:hint="eastAsia"/>
          <w:color w:val="000000" w:themeColor="text1"/>
          <w:sz w:val="24"/>
          <w:szCs w:val="24"/>
        </w:rPr>
        <w:t xml:space="preserve"> </w:t>
      </w:r>
      <w:r w:rsidR="008F014A" w:rsidRPr="00764D29">
        <w:rPr>
          <w:rFonts w:ascii="Times New Roman" w:eastAsia="宋体" w:hAnsi="Times New Roman" w:cs="Times New Roman" w:hint="eastAsia"/>
          <w:color w:val="000000" w:themeColor="text1"/>
          <w:sz w:val="24"/>
          <w:szCs w:val="24"/>
        </w:rPr>
        <w:t>团日</w:t>
      </w:r>
      <w:r w:rsidR="008F014A" w:rsidRPr="00764D29">
        <w:rPr>
          <w:rFonts w:ascii="Times New Roman" w:eastAsia="宋体" w:hAnsi="Times New Roman" w:cs="Times New Roman"/>
          <w:color w:val="000000" w:themeColor="text1"/>
          <w:sz w:val="24"/>
          <w:szCs w:val="24"/>
        </w:rPr>
        <w:t>观摩、团日风采展示会、</w:t>
      </w:r>
      <w:r w:rsidR="008F014A" w:rsidRPr="00764D29">
        <w:rPr>
          <w:rFonts w:ascii="Times New Roman" w:eastAsia="宋体" w:hAnsi="Times New Roman" w:cs="Times New Roman" w:hint="eastAsia"/>
          <w:color w:val="000000" w:themeColor="text1"/>
          <w:sz w:val="24"/>
          <w:szCs w:val="24"/>
        </w:rPr>
        <w:t>党组织生活等党团活动、班会等活动，</w:t>
      </w:r>
      <w:r w:rsidRPr="00764D29">
        <w:rPr>
          <w:rFonts w:ascii="Times New Roman" w:eastAsia="宋体" w:hAnsi="Times New Roman" w:cs="Times New Roman"/>
          <w:color w:val="000000" w:themeColor="text1"/>
          <w:sz w:val="24"/>
          <w:szCs w:val="24"/>
        </w:rPr>
        <w:t>院级每次加</w:t>
      </w:r>
      <w:r w:rsidR="00EB3112">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，校级每次加</w:t>
      </w:r>
      <w:r w:rsidR="00EB3112">
        <w:rPr>
          <w:rFonts w:ascii="Times New Roman" w:eastAsia="宋体" w:hAnsi="Times New Roman" w:cs="Times New Roman" w:hint="eastAsia"/>
          <w:color w:val="000000" w:themeColor="text1"/>
          <w:sz w:val="24"/>
          <w:szCs w:val="24"/>
        </w:rPr>
        <w:t>3</w:t>
      </w:r>
      <w:r w:rsidR="008F014A"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。受到表彰者，省（部）级计</w:t>
      </w:r>
      <w:r w:rsidRPr="00764D29">
        <w:rPr>
          <w:rFonts w:ascii="Times New Roman" w:eastAsia="宋体" w:hAnsi="Times New Roman" w:cs="Times New Roman"/>
          <w:color w:val="000000" w:themeColor="text1"/>
          <w:sz w:val="24"/>
          <w:szCs w:val="24"/>
        </w:rPr>
        <w:t>18</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。参加省级党校、团校培训并结业计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分，参加市级党校、团校培训并结业计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分，参加校级</w:t>
      </w:r>
      <w:r w:rsidR="00F40433">
        <w:rPr>
          <w:rFonts w:ascii="Times New Roman" w:eastAsia="宋体" w:hAnsi="Times New Roman" w:cs="Times New Roman"/>
          <w:color w:val="000000" w:themeColor="text1"/>
          <w:sz w:val="24"/>
          <w:szCs w:val="24"/>
        </w:rPr>
        <w:t>、</w:t>
      </w:r>
      <w:r w:rsidR="00F40433">
        <w:rPr>
          <w:rFonts w:ascii="Times New Roman" w:eastAsia="宋体" w:hAnsi="Times New Roman" w:cs="Times New Roman" w:hint="eastAsia"/>
          <w:color w:val="000000" w:themeColor="text1"/>
          <w:sz w:val="24"/>
          <w:szCs w:val="24"/>
        </w:rPr>
        <w:t>院级</w:t>
      </w:r>
      <w:r w:rsidRPr="00764D29">
        <w:rPr>
          <w:rFonts w:ascii="Times New Roman" w:eastAsia="宋体" w:hAnsi="Times New Roman" w:cs="Times New Roman"/>
          <w:color w:val="000000" w:themeColor="text1"/>
          <w:sz w:val="24"/>
          <w:szCs w:val="24"/>
        </w:rPr>
        <w:t>党校、团校培训并结业计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 xml:space="preserve"> </w:t>
      </w:r>
      <w:r w:rsidR="00EB3112">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）学生所在班级、团支部或者党支部获评优秀班集体、五四红旗团支部、优秀基层党组织等荣誉称号，省（部）级以上学生成员个人计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分，校级学生成员个人计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分；学生个人获评</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三好学生</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优秀学生干部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优秀共产党员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五四标兵</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等荣誉称号，省（部）级以上计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24643A" w:rsidRPr="00764D29">
        <w:rPr>
          <w:rFonts w:ascii="Times New Roman" w:eastAsia="宋体" w:hAnsi="Times New Roman" w:cs="Times New Roman" w:hint="eastAsia"/>
          <w:color w:val="000000" w:themeColor="text1"/>
          <w:sz w:val="24"/>
          <w:szCs w:val="24"/>
        </w:rPr>
        <w:t>经考核合格的</w:t>
      </w:r>
      <w:r w:rsidRPr="00764D29">
        <w:rPr>
          <w:rFonts w:ascii="Times New Roman" w:eastAsia="宋体" w:hAnsi="Times New Roman" w:cs="Times New Roman"/>
          <w:color w:val="000000" w:themeColor="text1"/>
          <w:sz w:val="24"/>
          <w:szCs w:val="24"/>
        </w:rPr>
        <w:t>学生组织主要干部</w:t>
      </w:r>
      <w:r w:rsidR="003D450E" w:rsidRPr="00764D29">
        <w:rPr>
          <w:rFonts w:ascii="Times New Roman" w:eastAsia="宋体" w:hAnsi="Times New Roman" w:cs="Times New Roman"/>
          <w:color w:val="000000" w:themeColor="text1"/>
          <w:sz w:val="24"/>
          <w:szCs w:val="24"/>
        </w:rPr>
        <w:t>，</w:t>
      </w:r>
      <w:r w:rsidR="004B618C" w:rsidRPr="00764D29">
        <w:rPr>
          <w:rFonts w:ascii="Times New Roman" w:eastAsia="宋体" w:hAnsi="Times New Roman" w:cs="Times New Roman"/>
          <w:color w:val="000000" w:themeColor="text1"/>
          <w:sz w:val="24"/>
          <w:szCs w:val="24"/>
        </w:rPr>
        <w:t>主秘层校级计</w:t>
      </w:r>
      <w:r w:rsidR="004B618C" w:rsidRPr="00764D29">
        <w:rPr>
          <w:rFonts w:ascii="Times New Roman" w:eastAsia="宋体" w:hAnsi="Times New Roman" w:cs="Times New Roman"/>
          <w:color w:val="000000" w:themeColor="text1"/>
          <w:sz w:val="24"/>
          <w:szCs w:val="24"/>
        </w:rPr>
        <w:t>8</w:t>
      </w:r>
      <w:r w:rsidR="004B618C" w:rsidRPr="00764D29">
        <w:rPr>
          <w:rFonts w:ascii="Times New Roman" w:eastAsia="宋体" w:hAnsi="Times New Roman" w:cs="Times New Roman"/>
          <w:color w:val="000000" w:themeColor="text1"/>
          <w:sz w:val="24"/>
          <w:szCs w:val="24"/>
        </w:rPr>
        <w:t>分，院级计</w:t>
      </w:r>
      <w:r w:rsidR="004B618C" w:rsidRPr="00764D29">
        <w:rPr>
          <w:rFonts w:ascii="Times New Roman" w:eastAsia="宋体" w:hAnsi="Times New Roman" w:cs="Times New Roman"/>
          <w:color w:val="000000" w:themeColor="text1"/>
          <w:sz w:val="24"/>
          <w:szCs w:val="24"/>
        </w:rPr>
        <w:t>6</w:t>
      </w:r>
      <w:r w:rsidR="004B618C"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部长层校级计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分，班级主要班委（班长、团支书）计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分，其余计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分，担任校院学生组织干事或社团负责人计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B3112">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（二）专业理论素质评价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专业理论素质主要指大学生对教学计划内专业理论课程学习掌握程度，学习态度端正，严格遵守学业管理相关制度要求，积极参与学科专业竞赛、专业实习实践活动，努力掌握现代科学文化知识与专业技能。</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）自评分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自评分为学期修读课程（体育课程除外）正考成绩的加权平均值，保留到小数点后</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位。</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）互评分</w:t>
      </w:r>
    </w:p>
    <w:p w:rsidR="00962FAA" w:rsidRPr="00764D29" w:rsidRDefault="00962FAA" w:rsidP="00805B29">
      <w:pPr>
        <w:spacing w:line="440" w:lineRule="exact"/>
        <w:ind w:firstLineChars="200" w:firstLine="482"/>
        <w:rPr>
          <w:rFonts w:ascii="Times New Roman" w:eastAsia="宋体" w:hAnsi="Times New Roman" w:cs="Times New Roman"/>
          <w:b/>
          <w:bCs/>
          <w:color w:val="000000" w:themeColor="text1"/>
          <w:sz w:val="24"/>
          <w:szCs w:val="24"/>
        </w:rPr>
      </w:pPr>
    </w:p>
    <w:tbl>
      <w:tblPr>
        <w:tblStyle w:val="TableNormal1"/>
        <w:tblW w:w="807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9"/>
        <w:gridCol w:w="6091"/>
        <w:gridCol w:w="857"/>
      </w:tblGrid>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7"/>
                <w:kern w:val="0"/>
                <w:sz w:val="24"/>
                <w:szCs w:val="24"/>
              </w:rPr>
              <w:t>项目</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6"/>
                <w:kern w:val="0"/>
                <w:sz w:val="24"/>
                <w:szCs w:val="24"/>
              </w:rPr>
              <w:t>测评标准</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0"/>
                <w:kern w:val="0"/>
                <w:sz w:val="24"/>
                <w:szCs w:val="24"/>
              </w:rPr>
              <w:t>互评分</w:t>
            </w:r>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8"/>
                <w:kern w:val="0"/>
                <w:sz w:val="24"/>
                <w:szCs w:val="24"/>
              </w:rPr>
              <w:lastRenderedPageBreak/>
              <w:t>学习态度</w:t>
            </w:r>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11"/>
                <w:kern w:val="0"/>
                <w:sz w:val="24"/>
                <w:szCs w:val="24"/>
                <w:lang w:eastAsia="zh-CN"/>
              </w:rPr>
              <w:t>1.</w:t>
            </w:r>
            <w:r w:rsidRPr="00764D29">
              <w:rPr>
                <w:rFonts w:ascii="Times New Roman" w:eastAsia="仿宋" w:hAnsi="Times New Roman" w:cs="Times New Roman"/>
                <w:color w:val="000000" w:themeColor="text1"/>
                <w:spacing w:val="-11"/>
                <w:kern w:val="0"/>
                <w:sz w:val="24"/>
                <w:szCs w:val="24"/>
                <w:lang w:eastAsia="zh-CN"/>
              </w:rPr>
              <w:t>坚持勤奋、严谨、求实、创新的优良学风，求真学问，</w:t>
            </w:r>
            <w:r w:rsidRPr="00764D29">
              <w:rPr>
                <w:rFonts w:ascii="Times New Roman" w:eastAsia="仿宋" w:hAnsi="Times New Roman" w:cs="Times New Roman"/>
                <w:color w:val="000000" w:themeColor="text1"/>
                <w:spacing w:val="-4"/>
                <w:kern w:val="0"/>
                <w:sz w:val="24"/>
                <w:szCs w:val="24"/>
                <w:lang w:eastAsia="zh-CN"/>
              </w:rPr>
              <w:t>练真本领；</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以理论知识为指导，注重掌握实务知识、实际本领与</w:t>
            </w:r>
            <w:r w:rsidRPr="00764D29">
              <w:rPr>
                <w:rFonts w:ascii="Times New Roman" w:eastAsia="仿宋" w:hAnsi="Times New Roman" w:cs="Times New Roman"/>
                <w:color w:val="000000" w:themeColor="text1"/>
                <w:spacing w:val="-3"/>
                <w:kern w:val="0"/>
                <w:sz w:val="24"/>
                <w:szCs w:val="24"/>
                <w:lang w:eastAsia="zh-CN"/>
              </w:rPr>
              <w:t>实战才干，经世致用，强国富民。</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8"/>
                <w:kern w:val="0"/>
                <w:sz w:val="24"/>
                <w:szCs w:val="24"/>
              </w:rPr>
              <w:t>学习纪律</w:t>
            </w:r>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3"/>
                <w:kern w:val="0"/>
                <w:sz w:val="24"/>
                <w:szCs w:val="24"/>
                <w:lang w:eastAsia="zh-CN"/>
              </w:rPr>
              <w:t>1.</w:t>
            </w:r>
            <w:r w:rsidRPr="00764D29">
              <w:rPr>
                <w:rFonts w:ascii="Times New Roman" w:eastAsia="仿宋" w:hAnsi="Times New Roman" w:cs="Times New Roman"/>
                <w:color w:val="000000" w:themeColor="text1"/>
                <w:spacing w:val="-3"/>
                <w:kern w:val="0"/>
                <w:sz w:val="24"/>
                <w:szCs w:val="24"/>
                <w:lang w:eastAsia="zh-CN"/>
              </w:rPr>
              <w:t>遵守考试学术规范，坚守学术道德，维护学术诚信，</w:t>
            </w:r>
            <w:r w:rsidRPr="00764D29">
              <w:rPr>
                <w:rFonts w:ascii="Times New Roman" w:eastAsia="仿宋" w:hAnsi="Times New Roman" w:cs="Times New Roman"/>
                <w:color w:val="000000" w:themeColor="text1"/>
                <w:spacing w:val="-2"/>
                <w:kern w:val="0"/>
                <w:sz w:val="24"/>
                <w:szCs w:val="24"/>
                <w:lang w:eastAsia="zh-CN"/>
              </w:rPr>
              <w:t>无学业、学术等失信行为；</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5"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尊敬老师，遵守课堂纪律，认真听讲、积极互动，不</w:t>
            </w:r>
            <w:r w:rsidRPr="00764D29">
              <w:rPr>
                <w:rFonts w:ascii="Times New Roman" w:eastAsia="仿宋" w:hAnsi="Times New Roman" w:cs="Times New Roman"/>
                <w:color w:val="000000" w:themeColor="text1"/>
                <w:spacing w:val="-7"/>
                <w:kern w:val="0"/>
                <w:sz w:val="24"/>
                <w:szCs w:val="24"/>
                <w:lang w:eastAsia="zh-CN"/>
              </w:rPr>
              <w:t>旷课、迟到、早退。</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7"/>
                <w:kern w:val="0"/>
                <w:sz w:val="24"/>
                <w:szCs w:val="24"/>
              </w:rPr>
              <w:t>实习实践</w:t>
            </w:r>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w:t>
            </w:r>
            <w:r w:rsidRPr="00764D29">
              <w:rPr>
                <w:rFonts w:ascii="Times New Roman" w:eastAsia="仿宋" w:hAnsi="Times New Roman" w:cs="Times New Roman"/>
                <w:color w:val="000000" w:themeColor="text1"/>
                <w:spacing w:val="-1"/>
                <w:kern w:val="0"/>
                <w:sz w:val="24"/>
                <w:szCs w:val="24"/>
                <w:lang w:eastAsia="zh-CN"/>
              </w:rPr>
              <w:t>理论联系实际，积极参加专业实习实践</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6"/>
                <w:kern w:val="0"/>
                <w:sz w:val="24"/>
                <w:szCs w:val="24"/>
              </w:rPr>
              <w:t>创新创业</w:t>
            </w:r>
          </w:p>
          <w:p w:rsidR="00854101" w:rsidRPr="00764D29" w:rsidRDefault="00CC1347" w:rsidP="00805B29">
            <w:pPr>
              <w:widowControl/>
              <w:kinsoku w:val="0"/>
              <w:autoSpaceDE w:val="0"/>
              <w:autoSpaceDN w:val="0"/>
              <w:adjustRightInd w:val="0"/>
              <w:snapToGrid w:val="0"/>
              <w:spacing w:before="2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积极参与创新创业训练、创新创业比赛或创业实践活</w:t>
            </w:r>
            <w:r w:rsidRPr="00764D29">
              <w:rPr>
                <w:rFonts w:ascii="Times New Roman" w:eastAsia="仿宋" w:hAnsi="Times New Roman" w:cs="Times New Roman"/>
                <w:color w:val="000000" w:themeColor="text1"/>
                <w:spacing w:val="-13"/>
                <w:kern w:val="0"/>
                <w:sz w:val="24"/>
                <w:szCs w:val="24"/>
                <w:lang w:eastAsia="zh-CN"/>
              </w:rPr>
              <w:t>动。</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专业理论素质基础性评价部分建立负面清单，基础性评价实际成绩按照以下方式进行扣分：测评学期违反考试纪律、学术诚信受警告、严重警告、记过、留校察看处分分别扣</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008F014A"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分；其他认定为违反学术诚信、旷课等情况的每次扣</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009B292C" w:rsidRPr="00764D29">
        <w:rPr>
          <w:rFonts w:ascii="Times New Roman" w:eastAsia="宋体" w:hAnsi="Times New Roman" w:cs="Times New Roman"/>
          <w:color w:val="000000" w:themeColor="text1"/>
          <w:sz w:val="24"/>
          <w:szCs w:val="24"/>
        </w:rPr>
        <w:t>）参加学校或学院（研究院）组织的专业学习类、</w:t>
      </w:r>
      <w:r w:rsidR="009B292C" w:rsidRPr="00764D29">
        <w:rPr>
          <w:rFonts w:ascii="Times New Roman" w:eastAsia="宋体" w:hAnsi="Times New Roman" w:cs="Times New Roman" w:hint="eastAsia"/>
          <w:color w:val="000000" w:themeColor="text1"/>
          <w:sz w:val="24"/>
          <w:szCs w:val="24"/>
        </w:rPr>
        <w:t>职业发展类</w:t>
      </w:r>
      <w:r w:rsidR="009B292C" w:rsidRPr="00764D29">
        <w:rPr>
          <w:rFonts w:ascii="Times New Roman" w:eastAsia="宋体" w:hAnsi="Times New Roman" w:cs="Times New Roman"/>
          <w:color w:val="000000" w:themeColor="text1"/>
          <w:sz w:val="24"/>
          <w:szCs w:val="24"/>
        </w:rPr>
        <w:t>主题讲座，</w:t>
      </w:r>
      <w:r w:rsidRPr="00764D29">
        <w:rPr>
          <w:rFonts w:ascii="Times New Roman" w:eastAsia="宋体" w:hAnsi="Times New Roman" w:cs="Times New Roman"/>
          <w:color w:val="000000" w:themeColor="text1"/>
          <w:sz w:val="24"/>
          <w:szCs w:val="24"/>
        </w:rPr>
        <w:t>学业辅导</w:t>
      </w:r>
      <w:r w:rsidR="00D87CDE"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朋辈说系列活动</w:t>
      </w:r>
      <w:r w:rsidRPr="00764D29">
        <w:rPr>
          <w:rFonts w:ascii="Times New Roman" w:eastAsia="宋体" w:hAnsi="Times New Roman" w:cs="Times New Roman"/>
          <w:color w:val="000000" w:themeColor="text1"/>
          <w:sz w:val="24"/>
          <w:szCs w:val="24"/>
        </w:rPr>
        <w:t>及专业实习实践类活动，校级每次加</w:t>
      </w:r>
      <w:r w:rsidR="00E932A6">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E932A6">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）参加本专业类、计算机类、数学类</w:t>
      </w:r>
      <w:r w:rsidR="00B37796" w:rsidRPr="00764D29">
        <w:rPr>
          <w:rFonts w:ascii="Times New Roman" w:eastAsia="宋体" w:hAnsi="Times New Roman" w:cs="Times New Roman" w:hint="eastAsia"/>
          <w:color w:val="000000" w:themeColor="text1"/>
          <w:sz w:val="24"/>
          <w:szCs w:val="24"/>
        </w:rPr>
        <w:t>、英语类</w:t>
      </w:r>
      <w:r w:rsidRPr="00764D29">
        <w:rPr>
          <w:rFonts w:ascii="Times New Roman" w:eastAsia="宋体" w:hAnsi="Times New Roman" w:cs="Times New Roman"/>
          <w:color w:val="000000" w:themeColor="text1"/>
          <w:sz w:val="24"/>
          <w:szCs w:val="24"/>
        </w:rPr>
        <w:t>学科专业类竞赛或创新创业类竞赛，根据赛事影响力及学生获奖等级确定加分额，明确列出的按照以下表格加分，团队项目认定团队成员原则上不超过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。在同届竞</w:t>
      </w:r>
      <w:r w:rsidR="00103D9C" w:rsidRPr="00764D29">
        <w:rPr>
          <w:rFonts w:ascii="Times New Roman" w:eastAsia="宋体" w:hAnsi="Times New Roman" w:cs="Times New Roman"/>
          <w:color w:val="000000" w:themeColor="text1"/>
          <w:sz w:val="24"/>
          <w:szCs w:val="24"/>
        </w:rPr>
        <w:t>赛中各项比赛只计最高分。奖项含有特等奖的竞赛，特等奖视为一等奖、其余等级相应下调一级。</w:t>
      </w:r>
      <w:r w:rsidRPr="00764D29">
        <w:rPr>
          <w:rFonts w:ascii="Times New Roman" w:eastAsia="宋体" w:hAnsi="Times New Roman" w:cs="Times New Roman"/>
          <w:color w:val="000000" w:themeColor="text1"/>
          <w:sz w:val="24"/>
          <w:szCs w:val="24"/>
        </w:rPr>
        <w:t>对于未明确列出的竞赛，统一按照表格中加分的</w:t>
      </w:r>
      <w:r w:rsidR="000A35BC">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 xml:space="preserve"> </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a8"/>
        <w:tblW w:w="0" w:type="auto"/>
        <w:tblLook w:val="04A0" w:firstRow="1" w:lastRow="0" w:firstColumn="1" w:lastColumn="0" w:noHBand="0" w:noVBand="1"/>
      </w:tblPr>
      <w:tblGrid>
        <w:gridCol w:w="1696"/>
        <w:gridCol w:w="2268"/>
        <w:gridCol w:w="2258"/>
        <w:gridCol w:w="2074"/>
      </w:tblGrid>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26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103D9C" w:rsidRPr="00764D29">
              <w:rPr>
                <w:rFonts w:ascii="Times New Roman" w:eastAsia="仿宋" w:hAnsi="Times New Roman" w:cs="Times New Roman" w:hint="eastAsia"/>
                <w:b/>
                <w:bCs/>
                <w:color w:val="000000" w:themeColor="text1"/>
                <w:sz w:val="24"/>
                <w:szCs w:val="24"/>
              </w:rPr>
              <w:t>（或第一</w:t>
            </w:r>
            <w:r w:rsidR="00103D9C" w:rsidRPr="00764D29">
              <w:rPr>
                <w:rFonts w:ascii="Times New Roman" w:eastAsia="仿宋" w:hAnsi="Times New Roman" w:cs="Times New Roman" w:hint="eastAsia"/>
                <w:b/>
                <w:bCs/>
                <w:color w:val="000000" w:themeColor="text1"/>
                <w:sz w:val="24"/>
                <w:szCs w:val="24"/>
              </w:rPr>
              <w:lastRenderedPageBreak/>
              <w:t>名）</w:t>
            </w:r>
          </w:p>
        </w:tc>
        <w:tc>
          <w:tcPr>
            <w:tcW w:w="225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二等奖</w:t>
            </w:r>
            <w:r w:rsidR="00103D9C" w:rsidRPr="00764D29">
              <w:rPr>
                <w:rFonts w:ascii="Times New Roman" w:eastAsia="仿宋" w:hAnsi="Times New Roman" w:cs="Times New Roman" w:hint="eastAsia"/>
                <w:b/>
                <w:bCs/>
                <w:color w:val="000000" w:themeColor="text1"/>
                <w:sz w:val="24"/>
                <w:szCs w:val="24"/>
              </w:rPr>
              <w:t>（或第二</w:t>
            </w:r>
            <w:r w:rsidR="00103D9C" w:rsidRPr="00764D29">
              <w:rPr>
                <w:rFonts w:ascii="Times New Roman" w:eastAsia="仿宋" w:hAnsi="Times New Roman" w:cs="Times New Roman" w:hint="eastAsia"/>
                <w:b/>
                <w:bCs/>
                <w:color w:val="000000" w:themeColor="text1"/>
                <w:sz w:val="24"/>
                <w:szCs w:val="24"/>
              </w:rPr>
              <w:lastRenderedPageBreak/>
              <w:t>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三等奖</w:t>
            </w:r>
            <w:r w:rsidR="00103D9C" w:rsidRPr="00764D29">
              <w:rPr>
                <w:rFonts w:ascii="Times New Roman" w:eastAsia="仿宋" w:hAnsi="Times New Roman" w:cs="Times New Roman" w:hint="eastAsia"/>
                <w:b/>
                <w:bCs/>
                <w:color w:val="000000" w:themeColor="text1"/>
                <w:sz w:val="24"/>
                <w:szCs w:val="24"/>
              </w:rPr>
              <w:t>（或第三</w:t>
            </w:r>
            <w:r w:rsidR="00103D9C" w:rsidRPr="00764D29">
              <w:rPr>
                <w:rFonts w:ascii="Times New Roman" w:eastAsia="仿宋" w:hAnsi="Times New Roman" w:cs="Times New Roman" w:hint="eastAsia"/>
                <w:b/>
                <w:bCs/>
                <w:color w:val="000000" w:themeColor="text1"/>
                <w:sz w:val="24"/>
                <w:szCs w:val="24"/>
              </w:rPr>
              <w:lastRenderedPageBreak/>
              <w:t>名）</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国家级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243885" w:rsidRPr="00764D29" w:rsidRDefault="00243885" w:rsidP="00805B29">
      <w:pPr>
        <w:spacing w:line="440" w:lineRule="exact"/>
        <w:ind w:firstLineChars="300" w:firstLine="630"/>
        <w:rPr>
          <w:noProof/>
          <w:color w:val="000000" w:themeColor="text1"/>
        </w:rPr>
      </w:pPr>
    </w:p>
    <w:p w:rsidR="00271EC6" w:rsidRPr="00764D29" w:rsidRDefault="00243885" w:rsidP="00D4726A">
      <w:pPr>
        <w:spacing w:line="440" w:lineRule="exact"/>
        <w:ind w:firstLineChars="300" w:firstLine="630"/>
        <w:rPr>
          <w:noProof/>
          <w:color w:val="000000" w:themeColor="text1"/>
        </w:rPr>
      </w:pPr>
      <w:r w:rsidRPr="00764D29">
        <w:rPr>
          <w:rFonts w:hint="eastAsia"/>
          <w:noProof/>
          <w:color w:val="000000" w:themeColor="text1"/>
        </w:rPr>
        <w:t>学科竞赛类项目名称列表：</w:t>
      </w:r>
    </w:p>
    <w:tbl>
      <w:tblPr>
        <w:tblStyle w:val="a8"/>
        <w:tblW w:w="0" w:type="auto"/>
        <w:tblLook w:val="04A0" w:firstRow="1" w:lastRow="0" w:firstColumn="1" w:lastColumn="0" w:noHBand="0" w:noVBand="1"/>
      </w:tblPr>
      <w:tblGrid>
        <w:gridCol w:w="4148"/>
        <w:gridCol w:w="4148"/>
      </w:tblGrid>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项目类别</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项目名称</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美国大学生数学建模竞赛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数学荣誉课程证书</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计算机竞赛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全国大学生电子设计竞赛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中国大学生计算机设计大赛</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英语竞赛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““外研社杯”全国大学生英语辩论赛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杯”全国英语演讲比赛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”国际大专辩论赛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全国大学生英语竞赛（N</w:t>
            </w:r>
            <w:r w:rsidRPr="00764D29">
              <w:rPr>
                <w:noProof/>
                <w:color w:val="000000" w:themeColor="text1"/>
              </w:rPr>
              <w:t>ECCS</w:t>
            </w:r>
            <w:r w:rsidRPr="00764D29">
              <w:rPr>
                <w:rFonts w:hint="eastAsia"/>
                <w:noProof/>
                <w:color w:val="000000" w:themeColor="text1"/>
              </w:rPr>
              <w:t>）</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学科专业性竞赛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国际企业管理挑战赛（简称G</w:t>
            </w:r>
            <w:r w:rsidRPr="00764D29">
              <w:rPr>
                <w:noProof/>
                <w:color w:val="000000" w:themeColor="text1"/>
              </w:rPr>
              <w:t>MC</w:t>
            </w:r>
            <w:r w:rsidRPr="00764D29">
              <w:rPr>
                <w:rFonts w:hint="eastAsia"/>
                <w:noProof/>
                <w:color w:val="000000" w:themeColor="text1"/>
              </w:rPr>
              <w:t>）</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全国管理决策模拟大赛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全国供应链大赛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营销策划大赛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全国大学生红色旅游创意策划大赛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中国大学生人力资源职业技能大赛（H</w:t>
            </w:r>
            <w:r w:rsidRPr="00764D29">
              <w:rPr>
                <w:noProof/>
                <w:color w:val="000000" w:themeColor="text1"/>
              </w:rPr>
              <w:t>RU</w:t>
            </w:r>
            <w:r w:rsidRPr="00764D29">
              <w:rPr>
                <w:rFonts w:hint="eastAsia"/>
                <w:noProof/>
                <w:color w:val="000000" w:themeColor="text1"/>
              </w:rPr>
              <w:t>）</w:t>
            </w:r>
          </w:p>
        </w:tc>
      </w:tr>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综合素质竞赛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西南财经大学读书笔记大赛</w:t>
            </w:r>
          </w:p>
        </w:tc>
      </w:tr>
    </w:tbl>
    <w:p w:rsidR="00243885" w:rsidRPr="00764D29" w:rsidRDefault="00103D9C" w:rsidP="00805B29">
      <w:pPr>
        <w:spacing w:line="440" w:lineRule="exact"/>
        <w:ind w:firstLineChars="200" w:firstLine="420"/>
        <w:jc w:val="left"/>
        <w:rPr>
          <w:color w:val="000000" w:themeColor="text1"/>
        </w:rPr>
      </w:pPr>
      <w:r w:rsidRPr="00764D29">
        <w:rPr>
          <w:color w:val="000000" w:themeColor="text1"/>
        </w:rPr>
        <w:t>注： ①国际企业管理挑战赛（简称 GMC）按照以下标准认定：全国总决赛冠、亚、季军认定为国家级一等奖，第</w:t>
      </w:r>
      <w:r w:rsidR="00D4726A" w:rsidRPr="00764D29">
        <w:rPr>
          <w:color w:val="000000" w:themeColor="text1"/>
        </w:rPr>
        <w:t>4</w:t>
      </w:r>
      <w:r w:rsidRPr="00764D29">
        <w:rPr>
          <w:color w:val="000000" w:themeColor="text1"/>
        </w:rPr>
        <w:t>名至第</w:t>
      </w:r>
      <w:r w:rsidR="00D4726A" w:rsidRPr="00764D29">
        <w:rPr>
          <w:color w:val="000000" w:themeColor="text1"/>
        </w:rPr>
        <w:t>10</w:t>
      </w:r>
      <w:r w:rsidRPr="00764D29">
        <w:rPr>
          <w:color w:val="000000" w:themeColor="text1"/>
        </w:rPr>
        <w:t>名认定为国家级二等奖，第11名至第</w:t>
      </w:r>
      <w:r w:rsidR="00D4726A" w:rsidRPr="00764D29">
        <w:rPr>
          <w:color w:val="000000" w:themeColor="text1"/>
        </w:rPr>
        <w:t>32</w:t>
      </w:r>
      <w:r w:rsidRPr="00764D29">
        <w:rPr>
          <w:color w:val="000000" w:themeColor="text1"/>
        </w:rPr>
        <w:t>名认定为国家级三等奖，其他不再加分。</w:t>
      </w:r>
    </w:p>
    <w:p w:rsidR="00243885" w:rsidRPr="00764D29" w:rsidRDefault="00103D9C" w:rsidP="00805B29">
      <w:pPr>
        <w:spacing w:line="440" w:lineRule="exact"/>
        <w:ind w:firstLineChars="200" w:firstLine="420"/>
        <w:jc w:val="left"/>
        <w:rPr>
          <w:color w:val="000000" w:themeColor="text1"/>
        </w:rPr>
      </w:pPr>
      <w:r w:rsidRPr="00764D29">
        <w:rPr>
          <w:color w:val="000000" w:themeColor="text1"/>
        </w:rPr>
        <w:t xml:space="preserve"> </w:t>
      </w:r>
      <w:r w:rsidR="00D87CDE" w:rsidRPr="00764D29">
        <w:rPr>
          <w:color w:val="000000" w:themeColor="text1"/>
        </w:rPr>
        <w:t>②</w:t>
      </w:r>
      <w:r w:rsidRPr="00764D29">
        <w:rPr>
          <w:color w:val="000000" w:themeColor="text1"/>
        </w:rPr>
        <w:t>取得数学荣誉课程证书以校级一等奖加分。</w:t>
      </w:r>
    </w:p>
    <w:p w:rsidR="00B67E3D" w:rsidRPr="00764D29" w:rsidRDefault="00103D9C" w:rsidP="00D4726A">
      <w:pPr>
        <w:spacing w:line="440" w:lineRule="exact"/>
        <w:ind w:firstLineChars="200" w:firstLine="420"/>
        <w:jc w:val="left"/>
        <w:rPr>
          <w:color w:val="000000" w:themeColor="text1"/>
        </w:rPr>
      </w:pPr>
      <w:r w:rsidRPr="00764D29">
        <w:rPr>
          <w:color w:val="000000" w:themeColor="text1"/>
        </w:rPr>
        <w:lastRenderedPageBreak/>
        <w:t xml:space="preserve"> </w:t>
      </w:r>
      <w:r w:rsidR="00D87CDE" w:rsidRPr="00764D29">
        <w:rPr>
          <w:color w:val="000000" w:themeColor="text1"/>
        </w:rPr>
        <w:t>③</w:t>
      </w:r>
      <w:r w:rsidRPr="00764D29">
        <w:rPr>
          <w:color w:val="000000" w:themeColor="text1"/>
        </w:rPr>
        <w:t>学科竞赛类设置数学竞赛、英语竞赛、计算机竞赛、学科专</w:t>
      </w:r>
      <w:bookmarkStart w:id="0" w:name="_GoBack"/>
      <w:bookmarkEnd w:id="0"/>
      <w:r w:rsidRPr="00764D29">
        <w:rPr>
          <w:color w:val="000000" w:themeColor="text1"/>
        </w:rPr>
        <w:t>业性竞赛、综合竞赛等五个方面，学生在不同方面获得奖项可以累积加分，在同一方面中有多项加分情况时，只取最高一项。</w:t>
      </w:r>
    </w:p>
    <w:p w:rsidR="00D4726A" w:rsidRPr="00764D29" w:rsidRDefault="00D4726A"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④</w:t>
      </w:r>
      <w:r w:rsidRPr="00764D29">
        <w:rPr>
          <w:rFonts w:eastAsiaTheme="minorHAnsi" w:hint="eastAsia"/>
          <w:color w:val="000000" w:themeColor="text1"/>
        </w:rPr>
        <w:t>“外研杯”</w:t>
      </w:r>
      <w:r w:rsidRPr="00764D29">
        <w:rPr>
          <w:rFonts w:hint="eastAsia"/>
          <w:color w:val="000000" w:themeColor="text1"/>
        </w:rPr>
        <w:t>“全国大学生英语辩论赛</w:t>
      </w:r>
      <w:r w:rsidRPr="00764D29">
        <w:rPr>
          <w:color w:val="000000" w:themeColor="text1"/>
        </w:rPr>
        <w:t>、</w:t>
      </w:r>
      <w:r w:rsidRPr="00764D29">
        <w:rPr>
          <w:rFonts w:hint="eastAsia"/>
          <w:color w:val="000000" w:themeColor="text1"/>
        </w:rPr>
        <w:t>“C</w:t>
      </w:r>
      <w:r w:rsidRPr="00764D29">
        <w:rPr>
          <w:color w:val="000000" w:themeColor="text1"/>
        </w:rPr>
        <w:t>CTV</w:t>
      </w:r>
      <w:r w:rsidRPr="00764D29">
        <w:rPr>
          <w:rFonts w:hint="eastAsia"/>
          <w:color w:val="000000" w:themeColor="text1"/>
        </w:rPr>
        <w:t>杯”全国英语演讲大赛、“C</w:t>
      </w:r>
      <w:r w:rsidRPr="00764D29">
        <w:rPr>
          <w:color w:val="000000" w:themeColor="text1"/>
        </w:rPr>
        <w:t>CTV</w:t>
      </w:r>
      <w:r w:rsidRPr="00764D29">
        <w:rPr>
          <w:rFonts w:hint="eastAsia"/>
          <w:color w:val="000000" w:themeColor="text1"/>
        </w:rPr>
        <w:t>”国际大专辩论赛获得“最佳辩手”等个人项目，按照同级别的三等奖（或第三名）计分（可与</w:t>
      </w:r>
      <w:r w:rsidR="00BF3807" w:rsidRPr="00764D29">
        <w:rPr>
          <w:rFonts w:hint="eastAsia"/>
          <w:color w:val="000000" w:themeColor="text1"/>
        </w:rPr>
        <w:t>团队</w:t>
      </w:r>
      <w:r w:rsidRPr="00764D29">
        <w:rPr>
          <w:rFonts w:hint="eastAsia"/>
          <w:color w:val="000000" w:themeColor="text1"/>
        </w:rPr>
        <w:t>获奖累计计分）。</w:t>
      </w:r>
    </w:p>
    <w:p w:rsidR="003D450E" w:rsidRPr="00764D29" w:rsidRDefault="003D450E"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⑤</w:t>
      </w:r>
      <w:r w:rsidRPr="00764D29">
        <w:rPr>
          <w:rFonts w:hint="eastAsia"/>
          <w:color w:val="000000" w:themeColor="text1"/>
        </w:rPr>
        <w:t>未列入表格中的其他官方比赛，原则上按照同级别对应标准的1/2计分。</w:t>
      </w:r>
    </w:p>
    <w:p w:rsidR="000208F0" w:rsidRPr="00764D29" w:rsidRDefault="000208F0" w:rsidP="00D4726A">
      <w:pPr>
        <w:spacing w:line="440" w:lineRule="exact"/>
        <w:ind w:firstLineChars="200" w:firstLine="420"/>
        <w:jc w:val="left"/>
        <w:rPr>
          <w:color w:val="000000" w:themeColor="text1"/>
        </w:rPr>
      </w:pPr>
    </w:p>
    <w:p w:rsidR="00243885" w:rsidRPr="00764D29" w:rsidRDefault="00243885" w:rsidP="00805B29">
      <w:pPr>
        <w:spacing w:line="440" w:lineRule="exact"/>
        <w:ind w:firstLineChars="200" w:firstLine="420"/>
        <w:jc w:val="left"/>
        <w:rPr>
          <w:color w:val="000000" w:themeColor="text1"/>
        </w:rPr>
      </w:pPr>
      <w:r w:rsidRPr="00764D29">
        <w:rPr>
          <w:color w:val="000000" w:themeColor="text1"/>
        </w:rPr>
        <w:t>创新创业类项目名称列</w:t>
      </w:r>
      <w:r w:rsidRPr="00764D29">
        <w:rPr>
          <w:rFonts w:hint="eastAsia"/>
          <w:color w:val="000000" w:themeColor="text1"/>
        </w:rPr>
        <w:t>表：</w:t>
      </w:r>
    </w:p>
    <w:tbl>
      <w:tblPr>
        <w:tblStyle w:val="a8"/>
        <w:tblW w:w="0" w:type="auto"/>
        <w:tblLook w:val="04A0" w:firstRow="1" w:lastRow="0" w:firstColumn="1" w:lastColumn="0" w:noHBand="0" w:noVBand="1"/>
      </w:tblPr>
      <w:tblGrid>
        <w:gridCol w:w="2689"/>
        <w:gridCol w:w="5607"/>
      </w:tblGrid>
      <w:tr w:rsidR="00764D29" w:rsidRPr="00764D29" w:rsidTr="009A66E7">
        <w:tc>
          <w:tcPr>
            <w:tcW w:w="2689"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项目类别</w:t>
            </w: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项目名称</w:t>
            </w:r>
          </w:p>
        </w:tc>
      </w:tr>
      <w:tr w:rsidR="00764D29" w:rsidRPr="00764D29" w:rsidTr="009A66E7">
        <w:tc>
          <w:tcPr>
            <w:tcW w:w="2689" w:type="dxa"/>
            <w:vMerge w:val="restart"/>
          </w:tcPr>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r w:rsidRPr="00764D29">
              <w:rPr>
                <w:rFonts w:hint="eastAsia"/>
                <w:color w:val="000000" w:themeColor="text1"/>
              </w:rPr>
              <w:t>创新创业类</w:t>
            </w: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全国大学生课外学术科技作品竞赛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中国大学生创业计划竞赛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互联网+</w:t>
            </w:r>
            <w:r w:rsidRPr="00764D29">
              <w:rPr>
                <w:color w:val="000000" w:themeColor="text1"/>
              </w:rPr>
              <w:t>”</w:t>
            </w:r>
            <w:r w:rsidRPr="00764D29">
              <w:rPr>
                <w:rFonts w:hint="eastAsia"/>
                <w:color w:val="000000" w:themeColor="text1"/>
              </w:rPr>
              <w:t>大学生创新创业大赛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0616F5" w:rsidP="009A66E7">
            <w:pPr>
              <w:spacing w:line="440" w:lineRule="exact"/>
              <w:jc w:val="center"/>
              <w:rPr>
                <w:color w:val="000000" w:themeColor="text1"/>
              </w:rPr>
            </w:pPr>
            <w:r>
              <w:rPr>
                <w:rFonts w:hint="eastAsia"/>
                <w:color w:val="000000" w:themeColor="text1"/>
              </w:rPr>
              <w:t>全国大学生电子商务</w:t>
            </w:r>
            <w:r w:rsidR="009A66E7" w:rsidRPr="00764D29">
              <w:rPr>
                <w:rFonts w:hint="eastAsia"/>
                <w:color w:val="000000" w:themeColor="text1"/>
              </w:rPr>
              <w:t>“创新、创意及创业”挑战赛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西南财经大学光华创业大赛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I</w:t>
            </w:r>
            <w:r w:rsidRPr="00764D29">
              <w:rPr>
                <w:color w:val="000000" w:themeColor="text1"/>
              </w:rPr>
              <w:t>SWUFE</w:t>
            </w:r>
            <w:r w:rsidRPr="00764D29">
              <w:rPr>
                <w:rFonts w:hint="eastAsia"/>
                <w:color w:val="000000" w:themeColor="text1"/>
              </w:rPr>
              <w:t>国际化大学生创业计划大赛</w:t>
            </w:r>
          </w:p>
        </w:tc>
      </w:tr>
    </w:tbl>
    <w:p w:rsidR="00243885" w:rsidRPr="00764D29" w:rsidRDefault="00243885" w:rsidP="00805B29">
      <w:pPr>
        <w:spacing w:line="440" w:lineRule="exact"/>
        <w:ind w:left="480"/>
        <w:rPr>
          <w:color w:val="000000" w:themeColor="text1"/>
        </w:rPr>
      </w:pPr>
      <w:r w:rsidRPr="00764D29">
        <w:rPr>
          <w:rFonts w:hint="eastAsia"/>
          <w:color w:val="000000" w:themeColor="text1"/>
        </w:rPr>
        <w:t>注：</w:t>
      </w:r>
      <w:r w:rsidR="003D450E" w:rsidRPr="00764D29">
        <w:rPr>
          <w:rFonts w:asciiTheme="minorEastAsia" w:hAnsiTheme="minorEastAsia" w:hint="eastAsia"/>
          <w:color w:val="000000" w:themeColor="text1"/>
        </w:rPr>
        <w:t>①</w:t>
      </w:r>
      <w:r w:rsidRPr="00764D29">
        <w:rPr>
          <w:color w:val="000000" w:themeColor="text1"/>
        </w:rPr>
        <w:t>创新创业类设置一个方面，学生在同一方面中有多项加分情况时， 只取最高一项。</w:t>
      </w:r>
    </w:p>
    <w:p w:rsidR="003D450E" w:rsidRPr="00764D29" w:rsidRDefault="003D450E" w:rsidP="00805B29">
      <w:pPr>
        <w:spacing w:line="440" w:lineRule="exact"/>
        <w:ind w:left="480"/>
        <w:rPr>
          <w:color w:val="000000" w:themeColor="text1"/>
        </w:rPr>
      </w:pPr>
      <w:r w:rsidRPr="00764D29">
        <w:rPr>
          <w:rFonts w:hint="eastAsia"/>
          <w:color w:val="000000" w:themeColor="text1"/>
        </w:rPr>
        <w:t xml:space="preserve"> </w:t>
      </w:r>
      <w:r w:rsidRPr="00764D29">
        <w:rPr>
          <w:color w:val="000000" w:themeColor="text1"/>
        </w:rPr>
        <w:t xml:space="preserve">   </w:t>
      </w:r>
      <w:r w:rsidRPr="00764D29">
        <w:rPr>
          <w:rFonts w:eastAsiaTheme="minorHAnsi"/>
          <w:color w:val="000000" w:themeColor="text1"/>
        </w:rPr>
        <w:t>②</w:t>
      </w:r>
      <w:r w:rsidRPr="00764D29">
        <w:rPr>
          <w:rFonts w:hint="eastAsia"/>
          <w:color w:val="000000" w:themeColor="text1"/>
        </w:rPr>
        <w:t>未列入表格中的其他官方比赛，原则上按照同级别对应标准的1/2计分。</w:t>
      </w:r>
    </w:p>
    <w:p w:rsidR="00243885" w:rsidRPr="00764D29" w:rsidRDefault="00243885" w:rsidP="00805B29">
      <w:pPr>
        <w:spacing w:line="440" w:lineRule="exact"/>
        <w:ind w:left="480"/>
        <w:rPr>
          <w:rFonts w:ascii="Times New Roman" w:eastAsia="宋体" w:hAnsi="Times New Roman" w:cs="Times New Roman"/>
          <w:color w:val="000000" w:themeColor="text1"/>
          <w:sz w:val="24"/>
          <w:szCs w:val="24"/>
        </w:rPr>
      </w:pPr>
    </w:p>
    <w:p w:rsidR="00854101" w:rsidRPr="00764D29" w:rsidRDefault="00CC1347" w:rsidP="00805B29">
      <w:pPr>
        <w:numPr>
          <w:ilvl w:val="0"/>
          <w:numId w:val="1"/>
        </w:num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发表学术论文，按照最新版本《西南财经大学学术期刊目录》</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B</w:t>
      </w:r>
      <w:r w:rsidRPr="00764D29">
        <w:rPr>
          <w:rFonts w:ascii="Times New Roman" w:eastAsia="宋体" w:hAnsi="Times New Roman" w:cs="Times New Roman"/>
          <w:color w:val="000000" w:themeColor="text1"/>
          <w:sz w:val="24"/>
          <w:szCs w:val="24"/>
        </w:rPr>
        <w:t>级和</w:t>
      </w:r>
      <w:r w:rsidRPr="00764D29">
        <w:rPr>
          <w:rFonts w:ascii="Times New Roman" w:eastAsia="宋体" w:hAnsi="Times New Roman" w:cs="Times New Roman"/>
          <w:color w:val="000000" w:themeColor="text1"/>
          <w:sz w:val="24"/>
          <w:szCs w:val="24"/>
        </w:rPr>
        <w:t>C</w:t>
      </w:r>
      <w:r w:rsidRPr="00764D29">
        <w:rPr>
          <w:rFonts w:ascii="Times New Roman" w:eastAsia="宋体" w:hAnsi="Times New Roman" w:cs="Times New Roman"/>
          <w:color w:val="000000" w:themeColor="text1"/>
          <w:sz w:val="24"/>
          <w:szCs w:val="24"/>
        </w:rPr>
        <w:t>级依次加</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分，其他公开发行学术刊物每篇加</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分。主持或参与科研项目（除上述竞赛类项目），根据项目影响力确定加分值，省（部）级以上计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00243885" w:rsidRPr="00764D29">
        <w:rPr>
          <w:rFonts w:ascii="Times New Roman" w:eastAsia="宋体" w:hAnsi="Times New Roman" w:cs="Times New Roman" w:hint="eastAsia"/>
          <w:color w:val="000000" w:themeColor="text1"/>
          <w:sz w:val="24"/>
          <w:szCs w:val="24"/>
        </w:rPr>
        <w:t>大学生创新训练项目国际级</w:t>
      </w:r>
      <w:r w:rsidR="00D87CDE" w:rsidRPr="00764D29">
        <w:rPr>
          <w:rFonts w:ascii="Times New Roman" w:eastAsia="宋体" w:hAnsi="Times New Roman" w:cs="Times New Roman"/>
          <w:color w:val="000000" w:themeColor="text1"/>
          <w:sz w:val="24"/>
          <w:szCs w:val="24"/>
        </w:rPr>
        <w:t>10</w:t>
      </w:r>
      <w:r w:rsidR="00D87CDE" w:rsidRPr="00764D29">
        <w:rPr>
          <w:rFonts w:ascii="Times New Roman" w:eastAsia="宋体" w:hAnsi="Times New Roman" w:cs="Times New Roman" w:hint="eastAsia"/>
          <w:color w:val="000000" w:themeColor="text1"/>
          <w:sz w:val="24"/>
          <w:szCs w:val="24"/>
        </w:rPr>
        <w:t>分，省级</w:t>
      </w:r>
      <w:r w:rsidR="00D87CDE" w:rsidRPr="00764D29">
        <w:rPr>
          <w:rFonts w:ascii="Times New Roman" w:eastAsia="宋体" w:hAnsi="Times New Roman" w:cs="Times New Roman" w:hint="eastAsia"/>
          <w:color w:val="000000" w:themeColor="text1"/>
          <w:sz w:val="24"/>
          <w:szCs w:val="24"/>
        </w:rPr>
        <w:t>5</w:t>
      </w:r>
      <w:r w:rsidR="00D87CDE" w:rsidRPr="00764D29">
        <w:rPr>
          <w:rFonts w:ascii="Times New Roman" w:eastAsia="宋体" w:hAnsi="Times New Roman" w:cs="Times New Roman" w:hint="eastAsia"/>
          <w:color w:val="000000" w:themeColor="text1"/>
          <w:sz w:val="24"/>
          <w:szCs w:val="24"/>
        </w:rPr>
        <w:t>分，校级</w:t>
      </w:r>
      <w:r w:rsidR="00D87CDE" w:rsidRPr="00764D29">
        <w:rPr>
          <w:rFonts w:ascii="Times New Roman" w:eastAsia="宋体" w:hAnsi="Times New Roman" w:cs="Times New Roman"/>
          <w:color w:val="000000" w:themeColor="text1"/>
          <w:sz w:val="24"/>
          <w:szCs w:val="24"/>
        </w:rPr>
        <w:t>3</w:t>
      </w:r>
      <w:r w:rsidR="00D87CDE"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团队项目认定团队成员不超过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1C6237"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对于影响力核算，按项目覆盖范围和影响范围为准。该项累计不超过</w:t>
      </w:r>
      <w:r w:rsidR="00E932A6">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p w:rsidR="00D87CDE" w:rsidRPr="00764D29" w:rsidRDefault="00D87CDE"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注：</w:t>
      </w:r>
      <w:r w:rsidRPr="00764D29">
        <w:rPr>
          <w:rFonts w:ascii="Times New Roman" w:eastAsia="宋体" w:hAnsi="Times New Roman" w:cs="Times New Roman"/>
          <w:color w:val="000000" w:themeColor="text1"/>
          <w:sz w:val="24"/>
          <w:szCs w:val="24"/>
        </w:rPr>
        <w:t xml:space="preserve"> </w:t>
      </w:r>
      <w:r w:rsidRPr="00764D29">
        <w:rPr>
          <w:rFonts w:ascii="宋体" w:eastAsia="宋体" w:hAnsi="宋体" w:cs="宋体" w:hint="eastAsia"/>
          <w:color w:val="000000" w:themeColor="text1"/>
          <w:sz w:val="24"/>
          <w:szCs w:val="24"/>
        </w:rPr>
        <w:t>①</w:t>
      </w:r>
      <w:r w:rsidRPr="00764D29">
        <w:rPr>
          <w:rFonts w:ascii="Times New Roman" w:eastAsia="宋体" w:hAnsi="Times New Roman" w:cs="Times New Roman"/>
          <w:color w:val="000000" w:themeColor="text1"/>
          <w:sz w:val="24"/>
          <w:szCs w:val="24"/>
        </w:rPr>
        <w:t>论文原则上只认定以独立作者或第一作者发表于《西南财经大学学术期刊目录》的中英文论文及《人民日报》《光明日报》理论版文章。国际赛事的认定参照全国赛执行，但不得低于全国赛事相关要求。学生与直系亲属或学历、职称、职务明显高于本人者合作的科研</w:t>
      </w:r>
      <w:r w:rsidRPr="00764D29">
        <w:rPr>
          <w:rFonts w:ascii="Times New Roman" w:eastAsia="宋体" w:hAnsi="Times New Roman" w:cs="Times New Roman" w:hint="eastAsia"/>
          <w:color w:val="000000" w:themeColor="text1"/>
          <w:sz w:val="24"/>
          <w:szCs w:val="24"/>
        </w:rPr>
        <w:t>成果、竞赛奖项等仅作为参考。</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lastRenderedPageBreak/>
        <w:t>②</w:t>
      </w:r>
      <w:r w:rsidRPr="00764D29">
        <w:rPr>
          <w:rFonts w:ascii="Times New Roman" w:eastAsia="宋体" w:hAnsi="Times New Roman" w:cs="Times New Roman"/>
          <w:color w:val="000000" w:themeColor="text1"/>
          <w:sz w:val="24"/>
          <w:szCs w:val="24"/>
        </w:rPr>
        <w:t>全国大学生创新训练计划项目需要通过结项答辩方能认定。</w:t>
      </w:r>
      <w:r w:rsidRPr="00764D29">
        <w:rPr>
          <w:rFonts w:ascii="Times New Roman" w:eastAsia="宋体" w:hAnsi="Times New Roman" w:cs="Times New Roman"/>
          <w:color w:val="000000" w:themeColor="text1"/>
          <w:sz w:val="24"/>
          <w:szCs w:val="24"/>
        </w:rPr>
        <w:t xml:space="preserve"> </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t>③</w:t>
      </w:r>
      <w:r w:rsidRPr="00764D29">
        <w:rPr>
          <w:rFonts w:ascii="Times New Roman" w:eastAsia="宋体" w:hAnsi="Times New Roman" w:cs="Times New Roman"/>
          <w:color w:val="000000" w:themeColor="text1"/>
          <w:sz w:val="24"/>
          <w:szCs w:val="24"/>
        </w:rPr>
        <w:t>科研成果类设置学术论文类和科研训练项目等两个方面，学生在不同方面获得奖项可以累积加分，在同一方面中有多项加分情况时，</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只取最高一项。</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（三）身心健康素质评价</w:t>
      </w:r>
    </w:p>
    <w:p w:rsidR="00854101" w:rsidRPr="00764D29" w:rsidRDefault="00CC1347" w:rsidP="00805B29">
      <w:pPr>
        <w:spacing w:line="440" w:lineRule="exact"/>
        <w:ind w:firstLineChars="200" w:firstLine="480"/>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身心健康素质指学生的体质健康和心理健康状况，体质健康主要考察体育运动技能、体育训练和达标情况。心理健康状况主要考察学生的生活适应能力和在面临困难、挫折时的心理表现及心理调试能力。</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a8"/>
        <w:tblW w:w="0" w:type="auto"/>
        <w:tblLook w:val="04A0" w:firstRow="1" w:lastRow="0" w:firstColumn="1" w:lastColumn="0" w:noHBand="0" w:noVBand="1"/>
      </w:tblPr>
      <w:tblGrid>
        <w:gridCol w:w="1696"/>
        <w:gridCol w:w="3119"/>
        <w:gridCol w:w="2410"/>
        <w:gridCol w:w="992"/>
      </w:tblGrid>
      <w:tr w:rsidR="00764D29" w:rsidRPr="00764D29">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311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2410"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身体健康素质</w:t>
            </w:r>
            <w:r w:rsidRPr="00764D29">
              <w:rPr>
                <w:rFonts w:ascii="Times New Roman" w:eastAsia="仿宋" w:hAnsi="Times New Roman" w:cs="Times New Roman"/>
                <w:b/>
                <w:bCs/>
                <w:color w:val="000000" w:themeColor="text1"/>
                <w:sz w:val="24"/>
                <w:szCs w:val="24"/>
              </w:rPr>
              <w:br/>
              <w:t>70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具有健康的生活习惯；</w:t>
            </w:r>
          </w:p>
        </w:tc>
        <w:tc>
          <w:tcPr>
            <w:tcW w:w="2410"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热爱体育锻炼，经常性参加体育活动；</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rsidTr="007631FB">
        <w:trPr>
          <w:trHeight w:val="726"/>
        </w:trPr>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掌握体育运动的基本知识技能和体育锻炼的方法；</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r w:rsidRPr="00764D29">
              <w:rPr>
                <w:rFonts w:ascii="Times New Roman" w:eastAsia="仿宋" w:hAnsi="Times New Roman" w:cs="Times New Roman"/>
                <w:color w:val="000000" w:themeColor="text1"/>
                <w:sz w:val="24"/>
                <w:szCs w:val="24"/>
              </w:rPr>
              <w:t>学生体育课程成绩和学生体质健康测试成绩的平均值。（保留至小数点后</w:t>
            </w: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位）</w:t>
            </w:r>
          </w:p>
        </w:tc>
        <w:tc>
          <w:tcPr>
            <w:tcW w:w="2410"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注：按照实际得分填写，占身体健康素质自评分的</w:t>
            </w:r>
            <w:r w:rsidRPr="00764D29">
              <w:rPr>
                <w:rFonts w:ascii="Times New Roman" w:eastAsia="仿宋" w:hAnsi="Times New Roman" w:cs="Times New Roman"/>
                <w:color w:val="000000" w:themeColor="text1"/>
                <w:sz w:val="24"/>
                <w:szCs w:val="24"/>
              </w:rPr>
              <w:t>50</w:t>
            </w:r>
            <w:r w:rsidRPr="00764D29">
              <w:rPr>
                <w:rFonts w:ascii="Times New Roman" w:eastAsia="仿宋" w:hAnsi="Times New Roman" w:cs="Times New Roman"/>
                <w:color w:val="000000" w:themeColor="text1"/>
                <w:sz w:val="24"/>
                <w:szCs w:val="24"/>
              </w:rPr>
              <w:t>分。</w:t>
            </w: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心理健康素质</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注重心理品质建设，具备心理学、心理卫生的基本知识，具有阳光乐观、自信包容的健康心态；</w:t>
            </w:r>
          </w:p>
        </w:tc>
        <w:tc>
          <w:tcPr>
            <w:tcW w:w="2410" w:type="dxa"/>
            <w:vMerge w:val="restart"/>
            <w:vAlign w:val="center"/>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增强环境适应能力，具有较好的情绪控制力、挫折耐受力和社会适应能力，人际关系和谐。</w:t>
            </w:r>
          </w:p>
        </w:tc>
        <w:tc>
          <w:tcPr>
            <w:tcW w:w="2410"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B67E3D" w:rsidRPr="00764D29">
        <w:rPr>
          <w:rFonts w:ascii="Times New Roman" w:eastAsia="宋体" w:hAnsi="Times New Roman" w:cs="Times New Roman" w:hint="eastAsia"/>
          <w:color w:val="000000" w:themeColor="text1"/>
          <w:sz w:val="24"/>
          <w:szCs w:val="24"/>
        </w:rPr>
        <w:t>国家级、省级、</w:t>
      </w:r>
      <w:r w:rsidRPr="00764D29">
        <w:rPr>
          <w:rFonts w:ascii="Times New Roman" w:eastAsia="宋体" w:hAnsi="Times New Roman" w:cs="Times New Roman"/>
          <w:color w:val="000000" w:themeColor="text1"/>
          <w:sz w:val="24"/>
          <w:szCs w:val="24"/>
        </w:rPr>
        <w:t>学校、学院（研究院）、班级、社团组织的体育锻炼类、心理健康教育类活动，</w:t>
      </w:r>
      <w:r w:rsidR="00D87CDE" w:rsidRPr="00764D29">
        <w:rPr>
          <w:rFonts w:ascii="Times New Roman" w:eastAsia="宋体" w:hAnsi="Times New Roman" w:cs="Times New Roman" w:hint="eastAsia"/>
          <w:color w:val="000000" w:themeColor="text1"/>
          <w:sz w:val="24"/>
          <w:szCs w:val="24"/>
        </w:rPr>
        <w:t>如</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）在校级运动会、光华杯</w:t>
      </w:r>
      <w:r w:rsidR="00176022" w:rsidRPr="00764D29">
        <w:rPr>
          <w:rFonts w:ascii="Times New Roman" w:eastAsia="宋体" w:hAnsi="Times New Roman" w:cs="Times New Roman"/>
          <w:color w:val="000000" w:themeColor="text1"/>
          <w:sz w:val="24"/>
          <w:szCs w:val="24"/>
        </w:rPr>
        <w:t>、</w:t>
      </w:r>
      <w:r w:rsidR="00176022" w:rsidRPr="00764D29">
        <w:rPr>
          <w:rFonts w:ascii="Times New Roman" w:eastAsia="宋体" w:hAnsi="Times New Roman" w:cs="Times New Roman" w:hint="eastAsia"/>
          <w:color w:val="000000" w:themeColor="text1"/>
          <w:sz w:val="24"/>
          <w:szCs w:val="24"/>
        </w:rPr>
        <w:t>工商杯</w:t>
      </w:r>
      <w:r w:rsidRPr="00764D29">
        <w:rPr>
          <w:rFonts w:ascii="Times New Roman" w:eastAsia="宋体" w:hAnsi="Times New Roman" w:cs="Times New Roman"/>
          <w:color w:val="000000" w:themeColor="text1"/>
          <w:sz w:val="24"/>
          <w:szCs w:val="24"/>
        </w:rPr>
        <w:t>及以上赛事中获奖，根据赛事主办方权威性及赛事影响力确定加分额，按照以下表格加分。团队项目认定团队成员原</w:t>
      </w:r>
      <w:r w:rsidRPr="00764D29">
        <w:rPr>
          <w:rFonts w:ascii="Times New Roman" w:eastAsia="宋体" w:hAnsi="Times New Roman" w:cs="Times New Roman"/>
          <w:color w:val="000000" w:themeColor="text1"/>
          <w:sz w:val="24"/>
          <w:szCs w:val="24"/>
        </w:rPr>
        <w:lastRenderedPageBreak/>
        <w:t>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计分（团队负责人按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计分）。在同届竞赛中各项比赛只计最高分。本项总加分不超过</w:t>
      </w:r>
      <w:r w:rsidRPr="00764D29">
        <w:rPr>
          <w:rFonts w:ascii="Times New Roman" w:eastAsia="宋体" w:hAnsi="Times New Roman" w:cs="Times New Roman"/>
          <w:color w:val="000000" w:themeColor="text1"/>
          <w:sz w:val="24"/>
          <w:szCs w:val="24"/>
        </w:rPr>
        <w:t>30</w:t>
      </w:r>
      <w:r w:rsidRPr="00764D29">
        <w:rPr>
          <w:rFonts w:ascii="Times New Roman" w:eastAsia="宋体" w:hAnsi="Times New Roman" w:cs="Times New Roman"/>
          <w:color w:val="000000" w:themeColor="text1"/>
          <w:sz w:val="24"/>
          <w:szCs w:val="24"/>
        </w:rPr>
        <w:t>分；</w:t>
      </w:r>
    </w:p>
    <w:tbl>
      <w:tblPr>
        <w:tblStyle w:val="a8"/>
        <w:tblW w:w="8217" w:type="dxa"/>
        <w:tblLook w:val="04A0" w:firstRow="1" w:lastRow="0" w:firstColumn="1" w:lastColumn="0" w:noHBand="0" w:noVBand="1"/>
      </w:tblPr>
      <w:tblGrid>
        <w:gridCol w:w="1345"/>
        <w:gridCol w:w="1202"/>
        <w:gridCol w:w="2624"/>
        <w:gridCol w:w="3046"/>
      </w:tblGrid>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120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1-3</w:t>
            </w:r>
            <w:r w:rsidRPr="00764D29">
              <w:rPr>
                <w:rFonts w:ascii="Times New Roman" w:eastAsia="仿宋" w:hAnsi="Times New Roman" w:cs="Times New Roman"/>
                <w:b/>
                <w:bCs/>
                <w:color w:val="000000" w:themeColor="text1"/>
                <w:sz w:val="24"/>
                <w:szCs w:val="24"/>
              </w:rPr>
              <w:t>名</w:t>
            </w:r>
          </w:p>
        </w:tc>
        <w:tc>
          <w:tcPr>
            <w:tcW w:w="262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4-6</w:t>
            </w:r>
            <w:r w:rsidRPr="00764D29">
              <w:rPr>
                <w:rFonts w:ascii="Times New Roman" w:eastAsia="仿宋" w:hAnsi="Times New Roman" w:cs="Times New Roman"/>
                <w:b/>
                <w:bCs/>
                <w:color w:val="000000" w:themeColor="text1"/>
                <w:sz w:val="24"/>
                <w:szCs w:val="24"/>
              </w:rPr>
              <w:t>名</w:t>
            </w:r>
          </w:p>
        </w:tc>
        <w:tc>
          <w:tcPr>
            <w:tcW w:w="304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7-10</w:t>
            </w:r>
            <w:r w:rsidRPr="00764D29">
              <w:rPr>
                <w:rFonts w:ascii="Times New Roman" w:eastAsia="仿宋" w:hAnsi="Times New Roman" w:cs="Times New Roman"/>
                <w:b/>
                <w:bCs/>
                <w:color w:val="000000" w:themeColor="text1"/>
                <w:sz w:val="24"/>
                <w:szCs w:val="24"/>
              </w:rPr>
              <w:t>名</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3046"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rsidTr="000C560D">
        <w:tc>
          <w:tcPr>
            <w:tcW w:w="1345" w:type="dxa"/>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1202"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624"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3046"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7-8</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12</w:t>
            </w:r>
            <w:r w:rsidRPr="00764D29">
              <w:rPr>
                <w:rFonts w:ascii="Times New Roman" w:eastAsia="仿宋" w:hAnsi="Times New Roman" w:cs="Times New Roman"/>
                <w:color w:val="000000" w:themeColor="text1"/>
                <w:sz w:val="24"/>
                <w:szCs w:val="24"/>
              </w:rPr>
              <w:t>分，其余计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624" w:type="dxa"/>
          </w:tcPr>
          <w:p w:rsidR="000C560D"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4-5</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6</w:t>
            </w:r>
            <w:r w:rsidRPr="00764D29">
              <w:rPr>
                <w:rFonts w:ascii="Times New Roman" w:eastAsia="仿宋" w:hAnsi="Times New Roman" w:cs="Times New Roman"/>
                <w:color w:val="000000" w:themeColor="text1"/>
                <w:sz w:val="24"/>
                <w:szCs w:val="24"/>
              </w:rPr>
              <w:t>分，</w:t>
            </w:r>
          </w:p>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1202"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bl>
    <w:p w:rsidR="00176022" w:rsidRPr="00764D29" w:rsidRDefault="00176022" w:rsidP="000C560D">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hint="eastAsia"/>
          <w:color w:val="000000" w:themeColor="text1"/>
          <w:sz w:val="24"/>
          <w:szCs w:val="24"/>
        </w:rPr>
        <w:t>3</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积极参加心理健康主题教育活动，</w:t>
      </w:r>
      <w:r w:rsidR="00176022" w:rsidRPr="00764D29">
        <w:rPr>
          <w:rFonts w:ascii="Times New Roman" w:eastAsia="宋体" w:hAnsi="Times New Roman" w:cs="Times New Roman" w:hint="eastAsia"/>
          <w:color w:val="000000" w:themeColor="text1"/>
          <w:sz w:val="24"/>
          <w:szCs w:val="24"/>
        </w:rPr>
        <w:t>如</w:t>
      </w:r>
      <w:r w:rsidR="00176022" w:rsidRPr="00764D29">
        <w:rPr>
          <w:rFonts w:ascii="Times New Roman" w:eastAsia="宋体" w:hAnsi="Times New Roman" w:cs="Times New Roman"/>
          <w:color w:val="000000" w:themeColor="text1"/>
          <w:sz w:val="24"/>
          <w:szCs w:val="24"/>
        </w:rPr>
        <w:t>5.25</w:t>
      </w:r>
      <w:r w:rsidR="00176022" w:rsidRPr="00764D29">
        <w:rPr>
          <w:rFonts w:ascii="Times New Roman" w:eastAsia="宋体" w:hAnsi="Times New Roman" w:cs="Times New Roman"/>
          <w:color w:val="000000" w:themeColor="text1"/>
          <w:sz w:val="24"/>
          <w:szCs w:val="24"/>
        </w:rPr>
        <w:t>心理健康教育月活动、</w:t>
      </w:r>
      <w:r w:rsidR="00176022" w:rsidRPr="00764D29">
        <w:rPr>
          <w:rFonts w:ascii="Times New Roman" w:eastAsia="宋体" w:hAnsi="Times New Roman" w:cs="Times New Roman" w:hint="eastAsia"/>
          <w:color w:val="000000" w:themeColor="text1"/>
          <w:sz w:val="24"/>
          <w:szCs w:val="24"/>
        </w:rPr>
        <w:t>心理文化月宣传教育活动等，</w:t>
      </w:r>
      <w:r w:rsidRPr="00764D29">
        <w:rPr>
          <w:rFonts w:ascii="Times New Roman" w:eastAsia="宋体" w:hAnsi="Times New Roman" w:cs="Times New Roman"/>
          <w:color w:val="000000" w:themeColor="text1"/>
          <w:sz w:val="24"/>
          <w:szCs w:val="24"/>
        </w:rPr>
        <w:t>校级每次加</w:t>
      </w:r>
      <w:r w:rsidR="00176022"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176022"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分；个人获得表彰根据获奖等级按照以下表格加分。团队项目认定团队成员原则上不超过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tbl>
      <w:tblPr>
        <w:tblStyle w:val="a8"/>
        <w:tblW w:w="0" w:type="auto"/>
        <w:tblLook w:val="04A0" w:firstRow="1" w:lastRow="0" w:firstColumn="1" w:lastColumn="0" w:noHBand="0" w:noVBand="1"/>
      </w:tblPr>
      <w:tblGrid>
        <w:gridCol w:w="2074"/>
        <w:gridCol w:w="2074"/>
        <w:gridCol w:w="2074"/>
        <w:gridCol w:w="1995"/>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11</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0C560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1995"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bl>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（四）文化与艺术素质评价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文化与艺术素质是指大学生应具备的人文社会科学、文化底蕴、艺术修养、审美情趣及关心社会、关心人类的态度和精神。</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a8"/>
        <w:tblW w:w="8217" w:type="dxa"/>
        <w:tblLook w:val="04A0" w:firstRow="1" w:lastRow="0" w:firstColumn="1" w:lastColumn="0" w:noHBand="0" w:noVBand="1"/>
      </w:tblPr>
      <w:tblGrid>
        <w:gridCol w:w="2074"/>
        <w:gridCol w:w="4158"/>
        <w:gridCol w:w="993"/>
        <w:gridCol w:w="992"/>
      </w:tblGrid>
      <w:tr w:rsidR="00764D29" w:rsidRPr="00764D29">
        <w:tc>
          <w:tcPr>
            <w:tcW w:w="2074"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4158"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993"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人文涵养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注重提升自身人文素养，阅读兴趣浓厚，具有广博的人文社会科学知识；</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自觉接受中国传统文化教育，汲取传统文化的精髓形成自身的修养、气质；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具有正确的审美观，具备高尚的情趣和一定的审美能力，不阅读、观看违禁、低俗图书、网站、音像制品等。</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艺术修养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具有一定的艺术特长和艺术鉴赏能力；</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积极参加校内外文化艺术活动，积极参加高水平大学生艺术团或艺术类社团。</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审美素养</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积极参加各级艺术表演、展览和比赛活动；</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参加艺术鉴赏活动以及其他艺术类、文娱类校园文化活动；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热爱生活、兴趣广泛，具有高雅的生活情趣和个人品味。</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）参加学校</w:t>
      </w:r>
      <w:r w:rsidR="009B292C" w:rsidRPr="00764D29">
        <w:rPr>
          <w:rFonts w:ascii="Times New Roman" w:eastAsia="宋体" w:hAnsi="Times New Roman" w:cs="Times New Roman"/>
          <w:color w:val="000000" w:themeColor="text1"/>
          <w:sz w:val="24"/>
          <w:szCs w:val="24"/>
        </w:rPr>
        <w:t>、学院（研究院）、班级、社团组织的文化素质类、美育类讲座或活动、</w:t>
      </w:r>
      <w:r w:rsidR="009B292C" w:rsidRPr="00764D29">
        <w:rPr>
          <w:rFonts w:ascii="Times New Roman" w:eastAsia="宋体" w:hAnsi="Times New Roman" w:cs="Times New Roman" w:hint="eastAsia"/>
          <w:color w:val="000000" w:themeColor="text1"/>
          <w:sz w:val="24"/>
          <w:szCs w:val="24"/>
        </w:rPr>
        <w:t>文艺或联谊活动，</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）在各类演讲</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杯”全国英语演讲比赛外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、辩论</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除“外研社杯”全国大学生英语辩论赛、“</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”国际大专辩论赛外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、写作等人文综合素质类竞赛及音乐、绘画、戏剧、舞蹈等美育类比赛中获奖，根据赛事主办方权威性及赛事影响力确定加分额，按照以下表格加分。团队项目认定团队成员原则上不超过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人（省部级以上高水平赛事活动可适当放宽），团队项目个人按照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A50AE4" w:rsidRPr="00764D29">
        <w:rPr>
          <w:rFonts w:ascii="Times New Roman" w:eastAsia="宋体" w:hAnsi="Times New Roman" w:cs="Times New Roman" w:hint="eastAsia"/>
          <w:color w:val="000000" w:themeColor="text1"/>
          <w:sz w:val="24"/>
          <w:szCs w:val="24"/>
        </w:rPr>
        <w:t>或</w:t>
      </w:r>
      <w:r w:rsidR="00326EDC" w:rsidRPr="00764D29">
        <w:rPr>
          <w:rFonts w:ascii="Times New Roman" w:eastAsia="宋体" w:hAnsi="Times New Roman" w:cs="Times New Roman" w:hint="eastAsia"/>
          <w:color w:val="000000" w:themeColor="text1"/>
          <w:sz w:val="24"/>
          <w:szCs w:val="24"/>
        </w:rPr>
        <w:t>个人单项荣誉获得者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tbl>
      <w:tblPr>
        <w:tblStyle w:val="a8"/>
        <w:tblW w:w="0" w:type="auto"/>
        <w:tblInd w:w="-5" w:type="dxa"/>
        <w:tblLook w:val="04A0" w:firstRow="1" w:lastRow="0" w:firstColumn="1" w:lastColumn="0" w:noHBand="0" w:noVBand="1"/>
      </w:tblPr>
      <w:tblGrid>
        <w:gridCol w:w="2079"/>
        <w:gridCol w:w="2074"/>
        <w:gridCol w:w="2074"/>
        <w:gridCol w:w="1995"/>
      </w:tblGrid>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B67E3D" w:rsidRPr="00764D29">
              <w:rPr>
                <w:rFonts w:ascii="Times New Roman" w:eastAsia="仿宋" w:hAnsi="Times New Roman" w:cs="Times New Roman" w:hint="eastAsia"/>
                <w:b/>
                <w:bCs/>
                <w:color w:val="000000" w:themeColor="text1"/>
                <w:sz w:val="24"/>
                <w:szCs w:val="24"/>
              </w:rPr>
              <w:t>（或第一名）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r w:rsidR="00B67E3D" w:rsidRPr="00764D29">
              <w:rPr>
                <w:rFonts w:ascii="Times New Roman" w:eastAsia="仿宋" w:hAnsi="Times New Roman" w:cs="Times New Roman" w:hint="eastAsia"/>
                <w:b/>
                <w:bCs/>
                <w:color w:val="000000" w:themeColor="text1"/>
                <w:sz w:val="24"/>
                <w:szCs w:val="24"/>
              </w:rPr>
              <w:t>（或第二名）</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r w:rsidR="00B67E3D" w:rsidRPr="00764D29">
              <w:rPr>
                <w:rFonts w:ascii="Times New Roman" w:eastAsia="仿宋" w:hAnsi="Times New Roman" w:cs="Times New Roman" w:hint="eastAsia"/>
                <w:b/>
                <w:bCs/>
                <w:color w:val="000000" w:themeColor="text1"/>
                <w:sz w:val="24"/>
                <w:szCs w:val="24"/>
              </w:rPr>
              <w:t>（或第三名）</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写作类</w:t>
      </w:r>
      <w:r w:rsidRPr="00764D29">
        <w:rPr>
          <w:rFonts w:ascii="Times New Roman" w:eastAsia="宋体" w:hAnsi="Times New Roman" w:cs="Times New Roman"/>
          <w:color w:val="000000" w:themeColor="text1"/>
          <w:sz w:val="24"/>
          <w:szCs w:val="24"/>
        </w:rPr>
        <w:t>：各类主题征文比赛。</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美育类：</w:t>
      </w:r>
      <w:r w:rsidRPr="00764D29">
        <w:rPr>
          <w:rFonts w:ascii="Times New Roman" w:eastAsia="宋体" w:hAnsi="Times New Roman" w:cs="Times New Roman"/>
          <w:color w:val="000000" w:themeColor="text1"/>
          <w:sz w:val="24"/>
          <w:szCs w:val="24"/>
        </w:rPr>
        <w:t>包括</w:t>
      </w:r>
      <w:r w:rsidR="00BD0809" w:rsidRPr="00764D29">
        <w:rPr>
          <w:rFonts w:ascii="Times New Roman" w:eastAsia="宋体" w:hAnsi="Times New Roman" w:cs="Times New Roman" w:hint="eastAsia"/>
          <w:color w:val="000000" w:themeColor="text1"/>
          <w:sz w:val="24"/>
          <w:szCs w:val="24"/>
        </w:rPr>
        <w:t>全国大学生艺术展演、教育部和文化部举办的全国性艺术比赛</w:t>
      </w:r>
      <w:r w:rsidR="000D735D" w:rsidRPr="00764D29">
        <w:rPr>
          <w:rFonts w:ascii="Times New Roman" w:eastAsia="宋体" w:hAnsi="Times New Roman" w:cs="Times New Roman" w:hint="eastAsia"/>
          <w:color w:val="000000" w:themeColor="text1"/>
          <w:sz w:val="24"/>
          <w:szCs w:val="24"/>
        </w:rPr>
        <w:t>、</w:t>
      </w:r>
      <w:r w:rsidR="000D735D" w:rsidRPr="00764D29">
        <w:rPr>
          <w:rFonts w:ascii="Times New Roman" w:eastAsia="宋体" w:hAnsi="Times New Roman" w:cs="Times New Roman"/>
          <w:color w:val="000000" w:themeColor="text1"/>
          <w:sz w:val="24"/>
          <w:szCs w:val="24"/>
        </w:rPr>
        <w:t>大学生艺术节、五月校园艺术节</w:t>
      </w:r>
      <w:r w:rsidRPr="00764D29">
        <w:rPr>
          <w:rFonts w:ascii="Times New Roman" w:eastAsia="宋体" w:hAnsi="Times New Roman" w:cs="Times New Roman"/>
          <w:color w:val="000000" w:themeColor="text1"/>
          <w:sz w:val="24"/>
          <w:szCs w:val="24"/>
        </w:rPr>
        <w:t>等。</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）在人文社科类的公开发行报刊杂志上</w:t>
      </w:r>
      <w:r w:rsidR="001C6E04" w:rsidRPr="00764D29">
        <w:rPr>
          <w:rFonts w:ascii="Times New Roman" w:eastAsia="宋体" w:hAnsi="Times New Roman" w:cs="Times New Roman" w:hint="eastAsia"/>
          <w:color w:val="000000" w:themeColor="text1"/>
          <w:sz w:val="24"/>
          <w:szCs w:val="24"/>
        </w:rPr>
        <w:t>以个人名义</w:t>
      </w:r>
      <w:r w:rsidRPr="00764D29">
        <w:rPr>
          <w:rFonts w:ascii="Times New Roman" w:eastAsia="宋体" w:hAnsi="Times New Roman" w:cs="Times New Roman"/>
          <w:color w:val="000000" w:themeColor="text1"/>
          <w:sz w:val="24"/>
          <w:szCs w:val="24"/>
        </w:rPr>
        <w:t>发表</w:t>
      </w:r>
      <w:r w:rsidR="001C6E04" w:rsidRPr="00764D29">
        <w:rPr>
          <w:rFonts w:ascii="Times New Roman" w:eastAsia="宋体" w:hAnsi="Times New Roman" w:cs="Times New Roman" w:hint="eastAsia"/>
          <w:color w:val="000000" w:themeColor="text1"/>
          <w:sz w:val="24"/>
          <w:szCs w:val="24"/>
        </w:rPr>
        <w:t>原创</w:t>
      </w:r>
      <w:r w:rsidRPr="00764D29">
        <w:rPr>
          <w:rFonts w:ascii="Times New Roman" w:eastAsia="宋体" w:hAnsi="Times New Roman" w:cs="Times New Roman"/>
          <w:color w:val="000000" w:themeColor="text1"/>
          <w:sz w:val="24"/>
          <w:szCs w:val="24"/>
        </w:rPr>
        <w:t>文学艺术类作品，根据报刊杂志影响力：国家级报刊杂志的第</w:t>
      </w:r>
      <w:r w:rsidR="0047417C"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000D735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5</w:t>
      </w:r>
      <w:r w:rsidR="000D735D" w:rsidRPr="00764D29">
        <w:rPr>
          <w:rFonts w:ascii="Times New Roman" w:eastAsia="宋体" w:hAnsi="Times New Roman" w:cs="Times New Roman" w:hint="eastAsia"/>
          <w:color w:val="000000" w:themeColor="text1"/>
          <w:sz w:val="24"/>
          <w:szCs w:val="24"/>
        </w:rPr>
        <w:t>分、第</w:t>
      </w:r>
      <w:r w:rsidR="00FD3142" w:rsidRPr="00764D29">
        <w:rPr>
          <w:rFonts w:ascii="Times New Roman" w:eastAsia="宋体" w:hAnsi="Times New Roman" w:cs="Times New Roman" w:hint="eastAsia"/>
          <w:color w:val="000000" w:themeColor="text1"/>
          <w:sz w:val="24"/>
          <w:szCs w:val="24"/>
        </w:rPr>
        <w:t>3</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4</w:t>
      </w:r>
      <w:r w:rsidR="000D735D" w:rsidRPr="00764D29">
        <w:rPr>
          <w:rFonts w:ascii="Times New Roman" w:eastAsia="宋体" w:hAnsi="Times New Roman" w:cs="Times New Roman" w:hint="eastAsia"/>
          <w:color w:val="000000" w:themeColor="text1"/>
          <w:sz w:val="24"/>
          <w:szCs w:val="24"/>
        </w:rPr>
        <w:t>分、</w:t>
      </w:r>
      <w:r w:rsidR="008002B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4</w:t>
      </w:r>
      <w:r w:rsidR="008002BD" w:rsidRPr="00764D29">
        <w:rPr>
          <w:rFonts w:ascii="Times New Roman" w:eastAsia="宋体" w:hAnsi="Times New Roman" w:cs="Times New Roman" w:hint="eastAsia"/>
          <w:color w:val="000000" w:themeColor="text1"/>
          <w:sz w:val="24"/>
          <w:szCs w:val="24"/>
        </w:rPr>
        <w:t>作者</w:t>
      </w:r>
      <w:r w:rsidR="008002BD" w:rsidRPr="00764D29">
        <w:rPr>
          <w:rFonts w:ascii="Times New Roman" w:eastAsia="宋体" w:hAnsi="Times New Roman" w:cs="Times New Roman" w:hint="eastAsia"/>
          <w:color w:val="000000" w:themeColor="text1"/>
          <w:sz w:val="24"/>
          <w:szCs w:val="24"/>
        </w:rPr>
        <w:t>2</w:t>
      </w:r>
      <w:r w:rsidR="008002BD" w:rsidRPr="00764D29">
        <w:rPr>
          <w:rFonts w:ascii="Times New Roman" w:eastAsia="宋体" w:hAnsi="Times New Roman" w:cs="Times New Roman" w:hint="eastAsia"/>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到第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color w:val="000000" w:themeColor="text1"/>
          <w:sz w:val="24"/>
          <w:szCs w:val="24"/>
        </w:rPr>
        <w:t>0</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1</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，省（部）级报刊杂志的第</w:t>
      </w:r>
      <w:r w:rsidR="00FD3142"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3</w:t>
      </w:r>
      <w:r w:rsidR="0047417C" w:rsidRPr="00764D29">
        <w:rPr>
          <w:rFonts w:ascii="Times New Roman" w:eastAsia="宋体" w:hAnsi="Times New Roman" w:cs="Times New Roman" w:hint="eastAsia"/>
          <w:color w:val="000000" w:themeColor="text1"/>
          <w:sz w:val="24"/>
          <w:szCs w:val="24"/>
        </w:rPr>
        <w:t>到</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2</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；在学校主办的宣传媒体上每发表一篇作品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分，在学院主办的宣传媒体上每发表一篇作品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（五）劳动素质评价</w:t>
      </w:r>
    </w:p>
    <w:p w:rsidR="00854101" w:rsidRPr="00764D29" w:rsidRDefault="00CC1347" w:rsidP="00805B29">
      <w:pPr>
        <w:spacing w:line="440" w:lineRule="exact"/>
        <w:ind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劳动素质是指学生牢固树立劳动最光荣、劳动最崇高、劳动最伟大、劳动最美丽的思想观念：掌握基本的劳动知识和技能具有必备的劳动能力；继承中华民族勤俭节约、敬业奉献的优良传统，培育积极的劳动精神；能够自觉自愿、认真负责、安全规范、坚持不懈地参与劳动养成良好的劳动习惯和品质。</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6019"/>
        <w:gridCol w:w="564"/>
        <w:gridCol w:w="567"/>
      </w:tblGrid>
      <w:tr w:rsidR="00764D29" w:rsidRPr="00764D29">
        <w:trPr>
          <w:trHeight w:val="323"/>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6019" w:type="dxa"/>
            <w:tcBorders>
              <w:tl2br w:val="nil"/>
              <w:tr2bl w:val="nil"/>
            </w:tcBorders>
            <w:vAlign w:val="center"/>
          </w:tcPr>
          <w:p w:rsidR="00854101" w:rsidRPr="00764D29" w:rsidRDefault="00CC1347" w:rsidP="00805B29">
            <w:pPr>
              <w:pStyle w:val="TableText"/>
              <w:spacing w:before="37" w:line="440" w:lineRule="exact"/>
              <w:ind w:left="2503"/>
              <w:rPr>
                <w:rFonts w:ascii="Times New Roman" w:hAnsi="Times New Roman" w:cs="Times New Roman"/>
                <w:color w:val="000000" w:themeColor="text1"/>
              </w:rPr>
            </w:pPr>
            <w:r w:rsidRPr="00764D29">
              <w:rPr>
                <w:rFonts w:ascii="Times New Roman" w:hAnsi="Times New Roman" w:cs="Times New Roman"/>
                <w:b/>
                <w:bCs/>
                <w:color w:val="000000" w:themeColor="text1"/>
                <w:lang w:eastAsia="zh-CN"/>
              </w:rPr>
              <w:t>测评标准</w:t>
            </w:r>
          </w:p>
        </w:tc>
        <w:tc>
          <w:tcPr>
            <w:tcW w:w="564"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5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rPr>
          <w:trHeight w:val="1337"/>
        </w:trPr>
        <w:tc>
          <w:tcPr>
            <w:tcW w:w="1067" w:type="dxa"/>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劳动观念</w:t>
            </w:r>
            <w:r w:rsidRPr="00764D29">
              <w:rPr>
                <w:rFonts w:ascii="Times New Roman" w:eastAsia="仿宋" w:hAnsi="Times New Roman" w:cs="Times New Roman"/>
                <w:b/>
                <w:bCs/>
                <w:color w:val="000000" w:themeColor="text1"/>
                <w:sz w:val="24"/>
                <w:szCs w:val="24"/>
              </w:rPr>
              <w:t>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正确理解劳动是人类发展和社会进步的根本力量</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认识劳动创造人、劳动创造价值、创造财富、创造美好生活的道理，尊重劳动，尊重普通劳动者，牢固树立劳动最光荣、劳动最崇高、劳动最伟大、劳动最美丽的思想观念。</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40"/>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劳动能力</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掌握基本的劳动知识和技能，正确使用常见劳动工具，增强体力、智力和创造力，具备完成一定劳动任务所需要的设计、操作能力及团队合作能力。</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38"/>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劳动精神</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领会</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幸福是奋斗出来的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内涵与意义，继承中华民族勤俭节约、敬业奉献的优良传统，弘扬开拓创新、砥砺奋进的时代精神。</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1033"/>
        </w:trPr>
        <w:tc>
          <w:tcPr>
            <w:tcW w:w="1067" w:type="dxa"/>
            <w:vMerge w:val="restart"/>
            <w:tcBorders>
              <w:tl2br w:val="nil"/>
              <w:tr2bl w:val="nil"/>
            </w:tcBorders>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劳动习惯和品质</w:t>
            </w:r>
            <w:r w:rsidRPr="00764D29">
              <w:rPr>
                <w:rFonts w:ascii="Times New Roman" w:eastAsia="仿宋" w:hAnsi="Times New Roman" w:cs="Times New Roman"/>
                <w:b/>
                <w:bCs/>
                <w:color w:val="000000" w:themeColor="text1"/>
                <w:sz w:val="24"/>
                <w:szCs w:val="24"/>
              </w:rPr>
              <w:t xml:space="preserve">   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lastRenderedPageBreak/>
              <w:t>1.</w:t>
            </w:r>
            <w:r w:rsidRPr="00764D29">
              <w:rPr>
                <w:rFonts w:ascii="Times New Roman" w:eastAsia="仿宋" w:hAnsi="Times New Roman" w:cs="Times New Roman"/>
                <w:color w:val="000000" w:themeColor="text1"/>
                <w:sz w:val="24"/>
                <w:szCs w:val="24"/>
                <w:lang w:eastAsia="zh-CN"/>
              </w:rPr>
              <w:t>能够自觉自愿、认真负责、安全规范、坚持不懈地参与学校、学院（研究院）组织的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我校园我爱护</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我寝室我清洁</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lastRenderedPageBreak/>
              <w:t>等劳动实践活动，具有良好的生活习惯和个人卫生；</w:t>
            </w:r>
          </w:p>
        </w:tc>
        <w:tc>
          <w:tcPr>
            <w:tcW w:w="564"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530"/>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2.</w:t>
            </w:r>
            <w:r w:rsidRPr="00764D29">
              <w:rPr>
                <w:rFonts w:ascii="Times New Roman" w:eastAsia="仿宋" w:hAnsi="Times New Roman" w:cs="Times New Roman"/>
                <w:color w:val="000000" w:themeColor="text1"/>
                <w:sz w:val="24"/>
                <w:szCs w:val="24"/>
                <w:lang w:eastAsia="zh-CN"/>
              </w:rPr>
              <w:t>积极参与志愿服务类和社会公益类实践活动；</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623"/>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3.</w:t>
            </w:r>
            <w:r w:rsidRPr="00764D29">
              <w:rPr>
                <w:rFonts w:ascii="Times New Roman" w:eastAsia="仿宋" w:hAnsi="Times New Roman" w:cs="Times New Roman"/>
                <w:color w:val="000000" w:themeColor="text1"/>
                <w:sz w:val="24"/>
                <w:szCs w:val="24"/>
                <w:lang w:eastAsia="zh-CN"/>
              </w:rPr>
              <w:t>珍惜劳动成果，养成良好的消费习惯，杜绝浪费。</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bl>
    <w:p w:rsidR="00854101" w:rsidRPr="00764D29" w:rsidRDefault="00CC1347" w:rsidP="00805B29">
      <w:pPr>
        <w:pStyle w:val="a4"/>
        <w:spacing w:before="143" w:line="440" w:lineRule="exact"/>
        <w:ind w:right="45" w:firstLineChars="200" w:firstLine="480"/>
        <w:rPr>
          <w:rFonts w:ascii="Times New Roman" w:eastAsia="宋体" w:hAnsi="Times New Roman" w:cs="Times New Roman"/>
          <w:color w:val="000000" w:themeColor="text1"/>
          <w:sz w:val="24"/>
          <w:szCs w:val="24"/>
          <w:lang w:eastAsia="zh-CN"/>
        </w:rPr>
      </w:pPr>
      <w:r w:rsidRPr="00764D29">
        <w:rPr>
          <w:rFonts w:ascii="Times New Roman" w:eastAsia="宋体" w:hAnsi="Times New Roman" w:cs="Times New Roman"/>
          <w:color w:val="000000" w:themeColor="text1"/>
          <w:sz w:val="24"/>
          <w:szCs w:val="24"/>
          <w:lang w:eastAsia="zh-CN"/>
        </w:rPr>
        <w:t>劳动素质基础性评价部分建立负面清单，基础性评价实际成绩每次寝室卫生检查不合格每位成员扣</w:t>
      </w:r>
      <w:r w:rsidRPr="00764D29">
        <w:rPr>
          <w:rFonts w:ascii="Times New Roman" w:eastAsia="宋体" w:hAnsi="Times New Roman" w:cs="Times New Roman"/>
          <w:color w:val="000000" w:themeColor="text1"/>
          <w:sz w:val="24"/>
          <w:szCs w:val="24"/>
          <w:lang w:eastAsia="zh-CN"/>
        </w:rPr>
        <w:t>1</w:t>
      </w:r>
      <w:r w:rsidRPr="00764D29">
        <w:rPr>
          <w:rFonts w:ascii="Times New Roman" w:eastAsia="宋体" w:hAnsi="Times New Roman" w:cs="Times New Roman"/>
          <w:color w:val="000000" w:themeColor="text1"/>
          <w:sz w:val="24"/>
          <w:szCs w:val="24"/>
          <w:lang w:eastAsia="zh-CN"/>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D24208" w:rsidRPr="00764D29">
        <w:rPr>
          <w:rFonts w:ascii="Times New Roman" w:eastAsia="宋体" w:hAnsi="Times New Roman" w:cs="Times New Roman"/>
          <w:color w:val="000000" w:themeColor="text1"/>
          <w:sz w:val="24"/>
          <w:szCs w:val="24"/>
        </w:rPr>
        <w:t>学校、学院（研究院）组织的劳动主题教育类、专业技能培训类等活动</w:t>
      </w:r>
      <w:r w:rsidR="0084678C" w:rsidRPr="00764D29">
        <w:rPr>
          <w:rFonts w:ascii="Times New Roman" w:eastAsia="宋体" w:hAnsi="Times New Roman" w:cs="Times New Roman" w:hint="eastAsia"/>
          <w:color w:val="000000" w:themeColor="text1"/>
          <w:sz w:val="24"/>
          <w:szCs w:val="24"/>
        </w:rPr>
        <w:t>，每次加</w:t>
      </w:r>
      <w:r w:rsidR="00462805">
        <w:rPr>
          <w:rFonts w:ascii="Times New Roman" w:eastAsia="宋体" w:hAnsi="Times New Roman" w:cs="Times New Roman" w:hint="eastAsia"/>
          <w:color w:val="000000" w:themeColor="text1"/>
          <w:sz w:val="24"/>
          <w:szCs w:val="24"/>
        </w:rPr>
        <w:t>2</w:t>
      </w:r>
      <w:r w:rsidR="0084678C" w:rsidRPr="00764D29">
        <w:rPr>
          <w:rFonts w:ascii="Times New Roman" w:eastAsia="宋体" w:hAnsi="Times New Roman" w:cs="Times New Roman" w:hint="eastAsia"/>
          <w:color w:val="000000" w:themeColor="text1"/>
          <w:sz w:val="24"/>
          <w:szCs w:val="24"/>
        </w:rPr>
        <w:t>分</w:t>
      </w:r>
      <w:r w:rsidR="003A70B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活动依据</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志愿四川</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等平台与活动记录对照相应标准进行计分</w:t>
      </w:r>
      <w:r w:rsidR="00D24208" w:rsidRPr="00764D29">
        <w:rPr>
          <w:rFonts w:ascii="Times New Roman" w:eastAsia="宋体" w:hAnsi="Times New Roman" w:cs="Times New Roman" w:hint="eastAsia"/>
          <w:color w:val="000000" w:themeColor="text1"/>
          <w:sz w:val="24"/>
          <w:szCs w:val="24"/>
        </w:rPr>
        <w:t>，每</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小时加</w:t>
      </w:r>
      <w:r w:rsidR="0084678C" w:rsidRPr="00764D29">
        <w:rPr>
          <w:rFonts w:ascii="Times New Roman" w:eastAsia="宋体" w:hAnsi="Times New Roman" w:cs="Times New Roman"/>
          <w:color w:val="000000" w:themeColor="text1"/>
          <w:sz w:val="24"/>
          <w:szCs w:val="24"/>
        </w:rPr>
        <w:t>0.5</w:t>
      </w:r>
      <w:r w:rsidR="0084678C" w:rsidRPr="00764D29">
        <w:rPr>
          <w:rFonts w:ascii="Times New Roman" w:eastAsia="宋体" w:hAnsi="Times New Roman" w:cs="Times New Roman" w:hint="eastAsia"/>
          <w:color w:val="000000" w:themeColor="text1"/>
          <w:sz w:val="24"/>
          <w:szCs w:val="24"/>
        </w:rPr>
        <w:t>分，不足</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小时不加分，时长</w:t>
      </w:r>
      <w:r w:rsidR="00D24208" w:rsidRPr="00764D29">
        <w:rPr>
          <w:rFonts w:ascii="Times New Roman" w:eastAsia="宋体" w:hAnsi="Times New Roman" w:cs="Times New Roman"/>
          <w:color w:val="000000" w:themeColor="text1"/>
          <w:sz w:val="24"/>
          <w:szCs w:val="24"/>
        </w:rPr>
        <w:t>以所有活动累计为准</w:t>
      </w:r>
      <w:r w:rsidRPr="00764D29">
        <w:rPr>
          <w:rFonts w:ascii="Times New Roman" w:eastAsia="宋体" w:hAnsi="Times New Roman" w:cs="Times New Roman"/>
          <w:color w:val="000000" w:themeColor="text1"/>
          <w:sz w:val="24"/>
          <w:szCs w:val="24"/>
        </w:rPr>
        <w:t>。该项累计不超过</w:t>
      </w:r>
      <w:r w:rsidR="00462805">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）在各类劳动教育类、劳动技能类比赛中获奖，由赛事校内组织者或学院（研究院）综合评价领导小组根据赛事主办方权威性及赛事影响力后，按照获奖等级计分：</w:t>
      </w:r>
    </w:p>
    <w:tbl>
      <w:tblPr>
        <w:tblStyle w:val="a8"/>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21</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D42C0E" w:rsidRPr="00764D29">
        <w:rPr>
          <w:rFonts w:ascii="Times New Roman" w:eastAsia="宋体" w:hAnsi="Times New Roman" w:cs="Times New Roman" w:hint="eastAsia"/>
          <w:color w:val="000000" w:themeColor="text1"/>
          <w:sz w:val="24"/>
          <w:szCs w:val="24"/>
        </w:rPr>
        <w:t>、</w:t>
      </w:r>
      <w:r w:rsidR="00D42C0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D42C0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计分）。在同届竞赛中各项比赛只计最高分，设有特等奖的项目，特等奖视同一等奖，本项总加分不超过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）参加劳动教育活动、三下乡</w:t>
      </w:r>
      <w:r w:rsidR="009B292C" w:rsidRPr="00764D29">
        <w:rPr>
          <w:rFonts w:ascii="Times New Roman" w:eastAsia="宋体" w:hAnsi="Times New Roman" w:cs="Times New Roman"/>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爱</w:t>
      </w:r>
      <w:r w:rsidR="009B292C"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工商蓝系列活动</w:t>
      </w:r>
      <w:r w:rsidRPr="00764D29">
        <w:rPr>
          <w:rFonts w:ascii="Times New Roman" w:eastAsia="宋体" w:hAnsi="Times New Roman" w:cs="Times New Roman"/>
          <w:color w:val="000000" w:themeColor="text1"/>
          <w:sz w:val="24"/>
          <w:szCs w:val="24"/>
        </w:rPr>
        <w:t>及其他社会实践活动并按要求完成提交实践报告，个人项目每次计</w:t>
      </w:r>
      <w:r w:rsidRPr="00764D29">
        <w:rPr>
          <w:rFonts w:ascii="Times New Roman" w:eastAsia="宋体" w:hAnsi="Times New Roman" w:cs="Times New Roman"/>
          <w:color w:val="000000" w:themeColor="text1"/>
          <w:sz w:val="24"/>
          <w:szCs w:val="24"/>
        </w:rPr>
        <w:t>3</w:t>
      </w:r>
      <w:r w:rsidR="0071079E"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团队项目负责人计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分，其他成员计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学生个人及其社会实践报告表现突出受到表彰者，按获奖等级加分</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团队项目认定团队成员原则上不超过</w:t>
      </w:r>
      <w:r w:rsidR="0071079E" w:rsidRPr="00764D29">
        <w:rPr>
          <w:rFonts w:ascii="Times New Roman" w:eastAsia="宋体" w:hAnsi="Times New Roman" w:cs="Times New Roman"/>
          <w:color w:val="000000" w:themeColor="text1"/>
          <w:sz w:val="24"/>
          <w:szCs w:val="24"/>
        </w:rPr>
        <w:t>10</w:t>
      </w:r>
      <w:r w:rsidR="0071079E" w:rsidRPr="00764D29">
        <w:rPr>
          <w:rFonts w:ascii="Times New Roman" w:eastAsia="宋体" w:hAnsi="Times New Roman" w:cs="Times New Roman"/>
          <w:color w:val="000000" w:themeColor="text1"/>
          <w:sz w:val="24"/>
          <w:szCs w:val="24"/>
        </w:rPr>
        <w:t>人，团队项目个人按照</w:t>
      </w:r>
      <w:r w:rsidR="0071079E" w:rsidRPr="00764D29">
        <w:rPr>
          <w:rFonts w:ascii="Times New Roman" w:eastAsia="宋体" w:hAnsi="Times New Roman" w:cs="Times New Roman"/>
          <w:color w:val="000000" w:themeColor="text1"/>
          <w:sz w:val="24"/>
          <w:szCs w:val="24"/>
        </w:rPr>
        <w:t>1/3</w:t>
      </w:r>
      <w:r w:rsidR="0071079E"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0071079E" w:rsidRPr="00764D29">
        <w:rPr>
          <w:rFonts w:ascii="Times New Roman" w:eastAsia="宋体" w:hAnsi="Times New Roman" w:cs="Times New Roman"/>
          <w:color w:val="000000" w:themeColor="text1"/>
          <w:sz w:val="24"/>
          <w:szCs w:val="24"/>
        </w:rPr>
        <w:t>按</w:t>
      </w:r>
      <w:r w:rsidR="0071079E" w:rsidRPr="00764D29">
        <w:rPr>
          <w:rFonts w:ascii="Times New Roman" w:eastAsia="宋体" w:hAnsi="Times New Roman" w:cs="Times New Roman"/>
          <w:color w:val="000000" w:themeColor="text1"/>
          <w:sz w:val="24"/>
          <w:szCs w:val="24"/>
        </w:rPr>
        <w:t xml:space="preserve"> 1/2</w:t>
      </w:r>
      <w:r w:rsidR="0071079E" w:rsidRPr="00764D29">
        <w:rPr>
          <w:rFonts w:ascii="Times New Roman" w:eastAsia="宋体" w:hAnsi="Times New Roman" w:cs="Times New Roman"/>
          <w:color w:val="000000" w:themeColor="text1"/>
          <w:sz w:val="24"/>
          <w:szCs w:val="24"/>
        </w:rPr>
        <w:t>计分），设有特等奖的项目，特等奖视同一等奖。该项累计不超过</w:t>
      </w:r>
      <w:r w:rsidR="00462805">
        <w:rPr>
          <w:rFonts w:ascii="Times New Roman" w:eastAsia="宋体" w:hAnsi="Times New Roman" w:cs="Times New Roman"/>
          <w:color w:val="000000" w:themeColor="text1"/>
          <w:sz w:val="24"/>
          <w:szCs w:val="24"/>
        </w:rPr>
        <w:t>25</w:t>
      </w:r>
      <w:r w:rsidR="0071079E"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a8"/>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）学生个人或团体获得专利授权、软件著作权等，个人类每人每项计</w:t>
      </w:r>
      <w:r w:rsidRPr="00764D29">
        <w:rPr>
          <w:rFonts w:ascii="Times New Roman" w:eastAsia="宋体" w:hAnsi="Times New Roman" w:cs="Times New Roman"/>
          <w:color w:val="000000" w:themeColor="text1"/>
          <w:sz w:val="24"/>
          <w:szCs w:val="24"/>
        </w:rPr>
        <w:t>6</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计分）。学生完成公司注册并实际运行，每人每项计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764D29" w:rsidRPr="00764D29" w:rsidRDefault="00764D29">
      <w:pPr>
        <w:spacing w:line="440" w:lineRule="exact"/>
        <w:ind w:firstLineChars="200" w:firstLine="480"/>
        <w:rPr>
          <w:rFonts w:ascii="Times New Roman" w:eastAsia="宋体" w:hAnsi="Times New Roman" w:cs="Times New Roman"/>
          <w:color w:val="000000" w:themeColor="text1"/>
          <w:sz w:val="24"/>
          <w:szCs w:val="24"/>
        </w:rPr>
      </w:pPr>
    </w:p>
    <w:sectPr w:rsidR="00764D29" w:rsidRPr="00764D2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1F0" w:rsidRDefault="002561F0">
      <w:r>
        <w:separator/>
      </w:r>
    </w:p>
  </w:endnote>
  <w:endnote w:type="continuationSeparator" w:id="0">
    <w:p w:rsidR="002561F0" w:rsidRDefault="002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70B" w:rsidRDefault="005F370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370B" w:rsidRDefault="005F370B">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A35BC">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370B" w:rsidRDefault="005F370B">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A35BC">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1F0" w:rsidRDefault="002561F0">
      <w:r>
        <w:separator/>
      </w:r>
    </w:p>
  </w:footnote>
  <w:footnote w:type="continuationSeparator" w:id="0">
    <w:p w:rsidR="002561F0" w:rsidRDefault="00256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CF690B"/>
    <w:multiLevelType w:val="singleLevel"/>
    <w:tmpl w:val="89CF690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2IxY2YwNDQzZDFkMzEzMGMzNjc3ZjljMTI0OTcifQ=="/>
  </w:docVars>
  <w:rsids>
    <w:rsidRoot w:val="00242061"/>
    <w:rsid w:val="0001751F"/>
    <w:rsid w:val="000208F0"/>
    <w:rsid w:val="00030B1E"/>
    <w:rsid w:val="000616F5"/>
    <w:rsid w:val="00062CE1"/>
    <w:rsid w:val="000A35BC"/>
    <w:rsid w:val="000C27FE"/>
    <w:rsid w:val="000C560D"/>
    <w:rsid w:val="000C594D"/>
    <w:rsid w:val="000D735D"/>
    <w:rsid w:val="000F314D"/>
    <w:rsid w:val="001037C1"/>
    <w:rsid w:val="00103D9C"/>
    <w:rsid w:val="00136A30"/>
    <w:rsid w:val="00176022"/>
    <w:rsid w:val="001778EA"/>
    <w:rsid w:val="00195D8E"/>
    <w:rsid w:val="001A0A5D"/>
    <w:rsid w:val="001C6237"/>
    <w:rsid w:val="001C6E04"/>
    <w:rsid w:val="001D794B"/>
    <w:rsid w:val="001F6D81"/>
    <w:rsid w:val="00211FCD"/>
    <w:rsid w:val="00232F3F"/>
    <w:rsid w:val="00242061"/>
    <w:rsid w:val="00243885"/>
    <w:rsid w:val="0024643A"/>
    <w:rsid w:val="002561F0"/>
    <w:rsid w:val="0026252B"/>
    <w:rsid w:val="00271EC6"/>
    <w:rsid w:val="002F1B03"/>
    <w:rsid w:val="002F50EC"/>
    <w:rsid w:val="00326EDC"/>
    <w:rsid w:val="00367CE6"/>
    <w:rsid w:val="00374F24"/>
    <w:rsid w:val="00375100"/>
    <w:rsid w:val="003A636B"/>
    <w:rsid w:val="003A70BE"/>
    <w:rsid w:val="003B01C7"/>
    <w:rsid w:val="003D450E"/>
    <w:rsid w:val="003E7131"/>
    <w:rsid w:val="00453C11"/>
    <w:rsid w:val="00456C6F"/>
    <w:rsid w:val="00462805"/>
    <w:rsid w:val="0047417C"/>
    <w:rsid w:val="004B1E97"/>
    <w:rsid w:val="004B618C"/>
    <w:rsid w:val="004D2638"/>
    <w:rsid w:val="004E2D3F"/>
    <w:rsid w:val="004F30DA"/>
    <w:rsid w:val="005147F7"/>
    <w:rsid w:val="005176D7"/>
    <w:rsid w:val="00556122"/>
    <w:rsid w:val="00580AC7"/>
    <w:rsid w:val="005E2F81"/>
    <w:rsid w:val="005F370B"/>
    <w:rsid w:val="00601503"/>
    <w:rsid w:val="006355D0"/>
    <w:rsid w:val="00644CE0"/>
    <w:rsid w:val="006A1420"/>
    <w:rsid w:val="006A7874"/>
    <w:rsid w:val="006F7BBC"/>
    <w:rsid w:val="0070221F"/>
    <w:rsid w:val="0071079E"/>
    <w:rsid w:val="007631FB"/>
    <w:rsid w:val="00764D29"/>
    <w:rsid w:val="007768D2"/>
    <w:rsid w:val="007C5FE3"/>
    <w:rsid w:val="007E254A"/>
    <w:rsid w:val="007F16A5"/>
    <w:rsid w:val="008002BD"/>
    <w:rsid w:val="00805B29"/>
    <w:rsid w:val="00810E56"/>
    <w:rsid w:val="00813534"/>
    <w:rsid w:val="00822DF5"/>
    <w:rsid w:val="0084678C"/>
    <w:rsid w:val="00854101"/>
    <w:rsid w:val="008A2922"/>
    <w:rsid w:val="008A6C4D"/>
    <w:rsid w:val="008F014A"/>
    <w:rsid w:val="00904A32"/>
    <w:rsid w:val="009102F8"/>
    <w:rsid w:val="0093494D"/>
    <w:rsid w:val="00947077"/>
    <w:rsid w:val="00957C22"/>
    <w:rsid w:val="00962FAA"/>
    <w:rsid w:val="00967EB4"/>
    <w:rsid w:val="009A5874"/>
    <w:rsid w:val="009A66E7"/>
    <w:rsid w:val="009B1AAE"/>
    <w:rsid w:val="009B292C"/>
    <w:rsid w:val="00A03A19"/>
    <w:rsid w:val="00A50AE4"/>
    <w:rsid w:val="00A54082"/>
    <w:rsid w:val="00A73D3B"/>
    <w:rsid w:val="00A86566"/>
    <w:rsid w:val="00AF00E7"/>
    <w:rsid w:val="00B050D5"/>
    <w:rsid w:val="00B10D54"/>
    <w:rsid w:val="00B37796"/>
    <w:rsid w:val="00B46CF8"/>
    <w:rsid w:val="00B650E7"/>
    <w:rsid w:val="00B67E3D"/>
    <w:rsid w:val="00BA0319"/>
    <w:rsid w:val="00BA579B"/>
    <w:rsid w:val="00BB5900"/>
    <w:rsid w:val="00BD0809"/>
    <w:rsid w:val="00BD5727"/>
    <w:rsid w:val="00BE565E"/>
    <w:rsid w:val="00BF3807"/>
    <w:rsid w:val="00C677EB"/>
    <w:rsid w:val="00C7258E"/>
    <w:rsid w:val="00C72C56"/>
    <w:rsid w:val="00C846D3"/>
    <w:rsid w:val="00CC1347"/>
    <w:rsid w:val="00D05B9F"/>
    <w:rsid w:val="00D0714A"/>
    <w:rsid w:val="00D24208"/>
    <w:rsid w:val="00D42C0E"/>
    <w:rsid w:val="00D4726A"/>
    <w:rsid w:val="00D87CDE"/>
    <w:rsid w:val="00E07BE9"/>
    <w:rsid w:val="00E53EC4"/>
    <w:rsid w:val="00E70086"/>
    <w:rsid w:val="00E932A6"/>
    <w:rsid w:val="00EA2E2A"/>
    <w:rsid w:val="00EA582C"/>
    <w:rsid w:val="00EB3112"/>
    <w:rsid w:val="00ED7E08"/>
    <w:rsid w:val="00EE52FF"/>
    <w:rsid w:val="00EF4541"/>
    <w:rsid w:val="00F33847"/>
    <w:rsid w:val="00F40433"/>
    <w:rsid w:val="00FA691A"/>
    <w:rsid w:val="00FD3142"/>
    <w:rsid w:val="00FD36B2"/>
    <w:rsid w:val="00FE58CC"/>
    <w:rsid w:val="00FF67A8"/>
    <w:rsid w:val="02DB4577"/>
    <w:rsid w:val="03093C85"/>
    <w:rsid w:val="04F95927"/>
    <w:rsid w:val="05FB35B9"/>
    <w:rsid w:val="09E52BBA"/>
    <w:rsid w:val="0E9A3B5B"/>
    <w:rsid w:val="13B849A9"/>
    <w:rsid w:val="23A841AA"/>
    <w:rsid w:val="23ED3D6C"/>
    <w:rsid w:val="2EFF666D"/>
    <w:rsid w:val="4D8E2A2C"/>
    <w:rsid w:val="505E1B3A"/>
    <w:rsid w:val="57653C87"/>
    <w:rsid w:val="59BB12F3"/>
    <w:rsid w:val="72CA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6B502-3509-40E8-8097-C3FDFC52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w:basedOn w:val="a"/>
    <w:semiHidden/>
    <w:qFormat/>
    <w:rPr>
      <w:rFonts w:ascii="微软雅黑" w:eastAsia="微软雅黑" w:hAnsi="微软雅黑" w:cs="微软雅黑"/>
      <w:sz w:val="35"/>
      <w:szCs w:val="35"/>
      <w:lang w:eastAsia="en-US"/>
    </w:r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0"/>
    <w:uiPriority w:val="99"/>
    <w:semiHidden/>
    <w:unhideWhenUsed/>
    <w:qFormat/>
    <w:rPr>
      <w:b/>
      <w:bCs/>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table" w:customStyle="1" w:styleId="TableNormal1">
    <w:name w:val="Table Normal1"/>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lang w:eastAsia="en-US"/>
    </w:rPr>
  </w:style>
  <w:style w:type="character" w:customStyle="1" w:styleId="Char">
    <w:name w:val="批注文字 Char"/>
    <w:basedOn w:val="a0"/>
    <w:link w:val="a3"/>
    <w:uiPriority w:val="99"/>
    <w:rPr>
      <w:kern w:val="2"/>
      <w:sz w:val="21"/>
      <w:szCs w:val="22"/>
    </w:rPr>
  </w:style>
  <w:style w:type="character" w:customStyle="1" w:styleId="Char0">
    <w:name w:val="批注主题 Char"/>
    <w:basedOn w:val="Char"/>
    <w:link w:val="a7"/>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A312D-E6F0-4DBE-A907-59447270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思涵 陈</dc:creator>
  <cp:lastModifiedBy>JN</cp:lastModifiedBy>
  <cp:revision>33</cp:revision>
  <dcterms:created xsi:type="dcterms:W3CDTF">2023-11-06T04:01:00Z</dcterms:created>
  <dcterms:modified xsi:type="dcterms:W3CDTF">2024-10-18T06:53:00Z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C07D959139B0440ABE8863816B8412E6_13</vt:lpwstr>
  </property>
</Properties>
</file>